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A25E" w14:textId="77777777" w:rsidR="00A16F21" w:rsidRDefault="00A16F21" w:rsidP="00A16F21">
      <w:pPr>
        <w:pStyle w:val="CM159"/>
        <w:spacing w:after="62"/>
        <w:jc w:val="center"/>
        <w:rPr>
          <w:color w:val="000000"/>
          <w:sz w:val="22"/>
          <w:szCs w:val="22"/>
        </w:rPr>
      </w:pPr>
      <w:r>
        <w:rPr>
          <w:color w:val="000000"/>
          <w:sz w:val="22"/>
          <w:szCs w:val="22"/>
        </w:rPr>
        <w:t xml:space="preserve">CHAPTER 75-350 </w:t>
      </w:r>
    </w:p>
    <w:p w14:paraId="1262C0A0" w14:textId="77777777" w:rsidR="00A16F21" w:rsidRDefault="00A16F21" w:rsidP="00A16F21">
      <w:pPr>
        <w:pStyle w:val="CM145"/>
        <w:spacing w:after="115"/>
        <w:jc w:val="center"/>
        <w:rPr>
          <w:color w:val="000000"/>
          <w:sz w:val="21"/>
          <w:szCs w:val="21"/>
        </w:rPr>
      </w:pPr>
      <w:r>
        <w:rPr>
          <w:color w:val="000000"/>
          <w:sz w:val="21"/>
          <w:szCs w:val="21"/>
        </w:rPr>
        <w:t xml:space="preserve">House Bill No. 2103 </w:t>
      </w:r>
    </w:p>
    <w:p w14:paraId="718470BF" w14:textId="203C0FF7" w:rsidR="00A16F21" w:rsidRDefault="00A16F21" w:rsidP="00A16F21">
      <w:pPr>
        <w:pStyle w:val="CM145"/>
        <w:spacing w:after="115" w:line="206" w:lineRule="atLeast"/>
        <w:ind w:left="177" w:hanging="178"/>
        <w:jc w:val="both"/>
        <w:rPr>
          <w:color w:val="000000"/>
          <w:sz w:val="18"/>
          <w:szCs w:val="18"/>
        </w:rPr>
      </w:pPr>
      <w:r>
        <w:rPr>
          <w:color w:val="000000"/>
          <w:sz w:val="17"/>
          <w:szCs w:val="17"/>
        </w:rPr>
        <w:t xml:space="preserve">AN </w:t>
      </w:r>
      <w:r>
        <w:rPr>
          <w:color w:val="000000"/>
          <w:sz w:val="18"/>
          <w:szCs w:val="18"/>
        </w:rPr>
        <w:t>ACT relating to Broward County; providing for legislative intent; providing uniform filing dates for municipal elections; providing uniform election dates for municipal elections; providing for the elimination of primary elections in municipal races; providing that the candidate w</w:t>
      </w:r>
      <w:r w:rsidR="00AC35CB">
        <w:rPr>
          <w:color w:val="000000"/>
          <w:sz w:val="18"/>
          <w:szCs w:val="18"/>
        </w:rPr>
        <w:t>it</w:t>
      </w:r>
      <w:r>
        <w:rPr>
          <w:color w:val="000000"/>
          <w:sz w:val="18"/>
          <w:szCs w:val="18"/>
        </w:rPr>
        <w:t xml:space="preserve">h the highest number of votes shall be the winner and take office within ten days after the election; providing for terms of office; providing for correspondence of terms of municipal office to the common dates provided in this act; providing canvassing of municipal elections by the county canvassing board; providing an effective date. </w:t>
      </w:r>
    </w:p>
    <w:p w14:paraId="00E63931" w14:textId="1A93BA21" w:rsidR="00A16F21" w:rsidRDefault="00A16F21" w:rsidP="00A16F21">
      <w:pPr>
        <w:pStyle w:val="CM145"/>
        <w:spacing w:after="115"/>
        <w:jc w:val="both"/>
        <w:rPr>
          <w:color w:val="000000"/>
          <w:sz w:val="19"/>
          <w:szCs w:val="19"/>
        </w:rPr>
      </w:pPr>
      <w:r>
        <w:rPr>
          <w:i/>
          <w:iCs/>
          <w:color w:val="000000"/>
          <w:sz w:val="19"/>
          <w:szCs w:val="19"/>
        </w:rPr>
        <w:t xml:space="preserve">Be It Enacted </w:t>
      </w:r>
      <w:r>
        <w:rPr>
          <w:i/>
          <w:iCs/>
          <w:color w:val="000000"/>
          <w:sz w:val="18"/>
          <w:szCs w:val="18"/>
        </w:rPr>
        <w:t xml:space="preserve">by </w:t>
      </w:r>
      <w:r>
        <w:rPr>
          <w:i/>
          <w:iCs/>
          <w:color w:val="000000"/>
          <w:sz w:val="19"/>
          <w:szCs w:val="19"/>
        </w:rPr>
        <w:t>t</w:t>
      </w:r>
      <w:r w:rsidR="00AC35CB">
        <w:rPr>
          <w:i/>
          <w:iCs/>
          <w:color w:val="000000"/>
          <w:sz w:val="19"/>
          <w:szCs w:val="19"/>
        </w:rPr>
        <w:t>h</w:t>
      </w:r>
      <w:r>
        <w:rPr>
          <w:i/>
          <w:iCs/>
          <w:color w:val="000000"/>
          <w:sz w:val="19"/>
          <w:szCs w:val="19"/>
        </w:rPr>
        <w:t xml:space="preserve">e Legislature of the State of Florida: </w:t>
      </w:r>
    </w:p>
    <w:p w14:paraId="1B2CAC33" w14:textId="77777777" w:rsidR="00A16F21" w:rsidRDefault="00A16F21" w:rsidP="00A16F21">
      <w:pPr>
        <w:pStyle w:val="CM145"/>
        <w:spacing w:after="115" w:line="203" w:lineRule="atLeast"/>
        <w:ind w:firstLine="187"/>
        <w:jc w:val="both"/>
        <w:rPr>
          <w:color w:val="000000"/>
          <w:sz w:val="18"/>
          <w:szCs w:val="18"/>
        </w:rPr>
      </w:pPr>
      <w:r>
        <w:rPr>
          <w:color w:val="000000"/>
          <w:sz w:val="18"/>
          <w:szCs w:val="18"/>
        </w:rPr>
        <w:t xml:space="preserve">Section </w:t>
      </w:r>
      <w:r>
        <w:rPr>
          <w:rFonts w:ascii="Arial" w:hAnsi="Arial" w:cs="Arial"/>
          <w:color w:val="000000"/>
          <w:sz w:val="18"/>
          <w:szCs w:val="18"/>
        </w:rPr>
        <w:t xml:space="preserve">1. </w:t>
      </w:r>
      <w:r>
        <w:rPr>
          <w:color w:val="000000"/>
          <w:sz w:val="18"/>
          <w:szCs w:val="18"/>
        </w:rPr>
        <w:t xml:space="preserve">It is the intent of this act to provide for uniform filing and election dates for all municipal elections in Broward County. I.t is not the intent of this act to determine the length of terms of municipal offices. </w:t>
      </w:r>
    </w:p>
    <w:p w14:paraId="1BD6D821" w14:textId="77777777" w:rsidR="00A16F21" w:rsidRDefault="00A16F21" w:rsidP="00A16F21">
      <w:pPr>
        <w:pStyle w:val="CM145"/>
        <w:spacing w:after="115" w:line="203" w:lineRule="atLeast"/>
        <w:ind w:firstLine="187"/>
        <w:jc w:val="both"/>
        <w:rPr>
          <w:color w:val="000000"/>
          <w:sz w:val="18"/>
          <w:szCs w:val="18"/>
        </w:rPr>
      </w:pPr>
      <w:r>
        <w:rPr>
          <w:color w:val="000000"/>
          <w:sz w:val="18"/>
          <w:szCs w:val="18"/>
        </w:rPr>
        <w:t xml:space="preserve">Section 2. Candidates for any municipal office in Broward County shall file such papers and pay such fees as may be required by law with the applicable city clerk no earlier than noon on the last Tuesday in January nor later than noon on the second Tuesday in February of the calendar year in which the election is </w:t>
      </w:r>
      <w:r>
        <w:rPr>
          <w:rFonts w:ascii="Arial" w:hAnsi="Arial" w:cs="Arial"/>
          <w:color w:val="000000"/>
          <w:sz w:val="17"/>
          <w:szCs w:val="17"/>
        </w:rPr>
        <w:t xml:space="preserve">to </w:t>
      </w:r>
      <w:r>
        <w:rPr>
          <w:color w:val="000000"/>
          <w:sz w:val="18"/>
          <w:szCs w:val="18"/>
        </w:rPr>
        <w:t xml:space="preserve">be held. </w:t>
      </w:r>
    </w:p>
    <w:p w14:paraId="1C2E206D" w14:textId="65CE6F06" w:rsidR="00A16F21" w:rsidRDefault="00A16F21" w:rsidP="00A16F21">
      <w:pPr>
        <w:pStyle w:val="CM147"/>
        <w:spacing w:after="167" w:line="203" w:lineRule="atLeast"/>
        <w:ind w:firstLine="187"/>
        <w:jc w:val="both"/>
        <w:rPr>
          <w:color w:val="000000"/>
          <w:sz w:val="18"/>
          <w:szCs w:val="18"/>
        </w:rPr>
      </w:pPr>
      <w:r>
        <w:rPr>
          <w:color w:val="000000"/>
          <w:sz w:val="18"/>
          <w:szCs w:val="18"/>
        </w:rPr>
        <w:t>Section 3. Any electi</w:t>
      </w:r>
      <w:r w:rsidR="00AC35CB">
        <w:rPr>
          <w:color w:val="000000"/>
          <w:sz w:val="18"/>
          <w:szCs w:val="18"/>
        </w:rPr>
        <w:t>o</w:t>
      </w:r>
      <w:r>
        <w:rPr>
          <w:color w:val="000000"/>
          <w:sz w:val="18"/>
          <w:szCs w:val="18"/>
        </w:rPr>
        <w:t xml:space="preserve">n relating to a municipal office held in a municipality in Broward County shall be held on the second Tuesday in March of the calendar year. </w:t>
      </w:r>
    </w:p>
    <w:p w14:paraId="309EBACC" w14:textId="77777777" w:rsidR="00A16F21" w:rsidRDefault="00A16F21" w:rsidP="00A16F21">
      <w:pPr>
        <w:pStyle w:val="CM145"/>
        <w:spacing w:after="115" w:line="203" w:lineRule="atLeast"/>
        <w:ind w:firstLine="187"/>
        <w:jc w:val="both"/>
        <w:rPr>
          <w:color w:val="000000"/>
          <w:sz w:val="18"/>
          <w:szCs w:val="18"/>
        </w:rPr>
      </w:pPr>
      <w:r>
        <w:rPr>
          <w:color w:val="000000"/>
          <w:sz w:val="18"/>
          <w:szCs w:val="18"/>
        </w:rPr>
        <w:t xml:space="preserve">Section 4. There shall be no primary election in races for municipal offices in Broward County. </w:t>
      </w:r>
    </w:p>
    <w:p w14:paraId="5470E0FD" w14:textId="77777777" w:rsidR="00A16F21" w:rsidRDefault="00A16F21" w:rsidP="006136E3">
      <w:pPr>
        <w:pStyle w:val="CM4"/>
        <w:ind w:firstLine="187"/>
        <w:jc w:val="both"/>
        <w:rPr>
          <w:sz w:val="18"/>
          <w:szCs w:val="18"/>
        </w:rPr>
      </w:pPr>
      <w:r>
        <w:rPr>
          <w:color w:val="000000"/>
          <w:sz w:val="18"/>
          <w:szCs w:val="18"/>
        </w:rPr>
        <w:t xml:space="preserve">Section 5. The candidate or candidates, depending upon the number </w:t>
      </w:r>
      <w:r>
        <w:rPr>
          <w:color w:val="000000"/>
          <w:sz w:val="20"/>
          <w:szCs w:val="20"/>
        </w:rPr>
        <w:t xml:space="preserve">to </w:t>
      </w:r>
      <w:r>
        <w:rPr>
          <w:color w:val="000000"/>
          <w:sz w:val="18"/>
          <w:szCs w:val="18"/>
        </w:rPr>
        <w:t xml:space="preserve">be elected, receiving the highest number of votes in the election shall be the winner. Such duly elected municipal officers shall take office within </w:t>
      </w:r>
      <w:r>
        <w:rPr>
          <w:sz w:val="18"/>
          <w:szCs w:val="18"/>
        </w:rPr>
        <w:t xml:space="preserve">ten (10) days after elections with the specific day </w:t>
      </w:r>
      <w:r>
        <w:rPr>
          <w:sz w:val="19"/>
          <w:szCs w:val="19"/>
        </w:rPr>
        <w:t xml:space="preserve">to </w:t>
      </w:r>
      <w:r>
        <w:rPr>
          <w:sz w:val="18"/>
          <w:szCs w:val="18"/>
        </w:rPr>
        <w:t xml:space="preserve">be decided by local ordinance. </w:t>
      </w:r>
    </w:p>
    <w:p w14:paraId="097426F0" w14:textId="77777777" w:rsidR="00A16F21" w:rsidRDefault="00A16F21" w:rsidP="00A16F21">
      <w:pPr>
        <w:pStyle w:val="CM145"/>
        <w:spacing w:after="115" w:line="203" w:lineRule="atLeast"/>
        <w:ind w:firstLine="187"/>
        <w:jc w:val="both"/>
        <w:rPr>
          <w:sz w:val="18"/>
          <w:szCs w:val="18"/>
        </w:rPr>
      </w:pPr>
      <w:r>
        <w:rPr>
          <w:sz w:val="18"/>
          <w:szCs w:val="18"/>
        </w:rPr>
        <w:t xml:space="preserve">Section 6. Initially any municipal officer whose term </w:t>
      </w:r>
      <w:proofErr w:type="gramStart"/>
      <w:r>
        <w:rPr>
          <w:sz w:val="18"/>
          <w:szCs w:val="18"/>
        </w:rPr>
        <w:t>o:f</w:t>
      </w:r>
      <w:proofErr w:type="gramEnd"/>
      <w:r>
        <w:rPr>
          <w:sz w:val="18"/>
          <w:szCs w:val="18"/>
        </w:rPr>
        <w:t xml:space="preserve"> office expires subsequent </w:t>
      </w:r>
      <w:r>
        <w:rPr>
          <w:sz w:val="19"/>
          <w:szCs w:val="19"/>
        </w:rPr>
        <w:t xml:space="preserve">to </w:t>
      </w:r>
      <w:r>
        <w:rPr>
          <w:sz w:val="18"/>
          <w:szCs w:val="18"/>
        </w:rPr>
        <w:t xml:space="preserve">July 1 in any calendar year shall stand for re-election in March of the following calendar year and shall continue in office until the election of his successor. Initially any municipal officer whose term of office expires prior </w:t>
      </w:r>
      <w:r>
        <w:rPr>
          <w:sz w:val="19"/>
          <w:szCs w:val="19"/>
        </w:rPr>
        <w:t xml:space="preserve">to </w:t>
      </w:r>
      <w:r>
        <w:rPr>
          <w:sz w:val="18"/>
          <w:szCs w:val="18"/>
        </w:rPr>
        <w:t xml:space="preserve">and including July 1 in any calendar year shall stand for re-election in March of that calendar year. </w:t>
      </w:r>
    </w:p>
    <w:p w14:paraId="480678E3" w14:textId="77777777" w:rsidR="00A16F21" w:rsidRDefault="00A16F21" w:rsidP="00A16F21">
      <w:pPr>
        <w:pStyle w:val="CM145"/>
        <w:spacing w:after="115" w:line="203" w:lineRule="atLeast"/>
        <w:ind w:firstLine="187"/>
        <w:jc w:val="both"/>
        <w:rPr>
          <w:sz w:val="18"/>
          <w:szCs w:val="18"/>
        </w:rPr>
      </w:pPr>
      <w:r>
        <w:rPr>
          <w:sz w:val="18"/>
          <w:szCs w:val="18"/>
        </w:rPr>
        <w:t xml:space="preserve">Section 7. The provisions of section 6 shall apply only to the first election for each office </w:t>
      </w:r>
      <w:r>
        <w:rPr>
          <w:sz w:val="19"/>
          <w:szCs w:val="19"/>
        </w:rPr>
        <w:t xml:space="preserve">to </w:t>
      </w:r>
      <w:r>
        <w:rPr>
          <w:sz w:val="18"/>
          <w:szCs w:val="18"/>
        </w:rPr>
        <w:t xml:space="preserve">be held under the provisions of the act. There-after, the terms of all municipal offices shall correspond to the dates pro-vided pursuant to this act. </w:t>
      </w:r>
    </w:p>
    <w:p w14:paraId="3B58830B" w14:textId="3B862B12" w:rsidR="00A16F21" w:rsidRDefault="00A16F21" w:rsidP="00A16F21">
      <w:pPr>
        <w:pStyle w:val="CM145"/>
        <w:spacing w:after="115" w:line="203" w:lineRule="atLeast"/>
        <w:ind w:firstLine="187"/>
        <w:jc w:val="both"/>
        <w:rPr>
          <w:sz w:val="18"/>
          <w:szCs w:val="18"/>
        </w:rPr>
      </w:pPr>
      <w:r>
        <w:rPr>
          <w:sz w:val="18"/>
          <w:szCs w:val="18"/>
        </w:rPr>
        <w:t xml:space="preserve">Section 8. All municipal elections shall be canvassed by the county canvassing board with said board certifying the results to each city clerk </w:t>
      </w:r>
      <w:r>
        <w:rPr>
          <w:rFonts w:ascii="HiddenHorzOCl" w:hAnsi="HiddenHorzOCl" w:cs="HiddenHorzOCl"/>
          <w:sz w:val="13"/>
          <w:szCs w:val="13"/>
        </w:rPr>
        <w:t>with</w:t>
      </w:r>
      <w:r>
        <w:rPr>
          <w:sz w:val="18"/>
          <w:szCs w:val="18"/>
        </w:rPr>
        <w:t xml:space="preserve">in five (5) days after the election. </w:t>
      </w:r>
    </w:p>
    <w:p w14:paraId="4DA80A06" w14:textId="77777777" w:rsidR="00A16F21" w:rsidRDefault="00A16F21" w:rsidP="00A16F21">
      <w:pPr>
        <w:pStyle w:val="CM145"/>
        <w:spacing w:after="115" w:line="203" w:lineRule="atLeast"/>
        <w:ind w:firstLine="187"/>
        <w:jc w:val="both"/>
        <w:rPr>
          <w:sz w:val="18"/>
          <w:szCs w:val="18"/>
        </w:rPr>
      </w:pPr>
      <w:r>
        <w:rPr>
          <w:sz w:val="18"/>
          <w:szCs w:val="18"/>
        </w:rPr>
        <w:t xml:space="preserve">Section 9. This act shall take effect upon becoming a law. </w:t>
      </w:r>
    </w:p>
    <w:p w14:paraId="42955787" w14:textId="77777777" w:rsidR="00A16F21" w:rsidRDefault="00A16F21" w:rsidP="00A16F21">
      <w:pPr>
        <w:pStyle w:val="CM145"/>
        <w:spacing w:after="115" w:line="206" w:lineRule="atLeast"/>
        <w:ind w:left="195"/>
        <w:jc w:val="both"/>
        <w:rPr>
          <w:sz w:val="18"/>
          <w:szCs w:val="18"/>
        </w:rPr>
      </w:pPr>
      <w:r>
        <w:rPr>
          <w:sz w:val="18"/>
          <w:szCs w:val="18"/>
        </w:rPr>
        <w:t xml:space="preserve">Became a law without the Governor's approval. </w:t>
      </w:r>
    </w:p>
    <w:p w14:paraId="764BBD97" w14:textId="77777777" w:rsidR="00397568" w:rsidRDefault="00A16F21" w:rsidP="00A16F21">
      <w:pPr>
        <w:rPr>
          <w:sz w:val="18"/>
          <w:szCs w:val="18"/>
        </w:rPr>
      </w:pPr>
      <w:r>
        <w:rPr>
          <w:sz w:val="18"/>
          <w:szCs w:val="18"/>
        </w:rPr>
        <w:t>Filed in Office Secretary of State June 16, 1975.</w:t>
      </w:r>
    </w:p>
    <w:p w14:paraId="52B54B1B" w14:textId="77777777" w:rsidR="00A16F21" w:rsidRDefault="00A16F21" w:rsidP="00A16F21">
      <w:pPr>
        <w:rPr>
          <w:sz w:val="18"/>
          <w:szCs w:val="18"/>
        </w:rPr>
      </w:pPr>
    </w:p>
    <w:p w14:paraId="100F3164" w14:textId="77777777" w:rsidR="00A16F21" w:rsidRDefault="00A16F21" w:rsidP="00A16F21">
      <w:pPr>
        <w:pStyle w:val="Default"/>
      </w:pPr>
    </w:p>
    <w:p w14:paraId="31E66FFE" w14:textId="77777777" w:rsidR="00A16F21" w:rsidRDefault="00A16F21" w:rsidP="00A16F21">
      <w:pPr>
        <w:pStyle w:val="CM156"/>
        <w:spacing w:after="147"/>
        <w:jc w:val="center"/>
        <w:rPr>
          <w:sz w:val="17"/>
          <w:szCs w:val="17"/>
        </w:rPr>
      </w:pPr>
      <w:r>
        <w:rPr>
          <w:sz w:val="17"/>
          <w:szCs w:val="17"/>
        </w:rPr>
        <w:t xml:space="preserve">CHAPTER 76-336 </w:t>
      </w:r>
    </w:p>
    <w:p w14:paraId="7063329F" w14:textId="77777777" w:rsidR="00A16F21" w:rsidRDefault="00A16F21" w:rsidP="00A16F21">
      <w:pPr>
        <w:pStyle w:val="CM156"/>
        <w:spacing w:after="147"/>
        <w:jc w:val="center"/>
        <w:rPr>
          <w:sz w:val="17"/>
          <w:szCs w:val="17"/>
        </w:rPr>
      </w:pPr>
      <w:r>
        <w:rPr>
          <w:sz w:val="17"/>
          <w:szCs w:val="17"/>
        </w:rPr>
        <w:t xml:space="preserve">House Bill No. 3555 </w:t>
      </w:r>
    </w:p>
    <w:p w14:paraId="2899E550" w14:textId="252F2EFA" w:rsidR="00A16F21" w:rsidRDefault="00A16F21" w:rsidP="00A16F21">
      <w:pPr>
        <w:pStyle w:val="CM156"/>
        <w:spacing w:after="147" w:line="168" w:lineRule="atLeast"/>
        <w:ind w:left="825" w:right="597" w:hanging="510"/>
        <w:rPr>
          <w:sz w:val="17"/>
          <w:szCs w:val="17"/>
        </w:rPr>
      </w:pPr>
      <w:r>
        <w:rPr>
          <w:sz w:val="17"/>
          <w:szCs w:val="17"/>
        </w:rPr>
        <w:t xml:space="preserve">AN ACT relating to Broward county; amending Chapter 75-350, Laws of Florida; providing for legislative intent; amending section 2 of Chapter 75-350, Laws of Florida, to provide that candidates for municipal office shall file qualification papers no earlier than the 2nd day of January nor later than the 16th day of January of the calendar year in which election is to be held; amending Section 3 of Chapter 75-350, Laws of Florida, to provide that any primary election for municipal office in a municipality in Broward County shall be held on the 2nd Tuesday of February of the calendar year and all general elections for municipal office held in a municipality in Broward county shall be held on the 2nd Tuesday in March of the calendar year; amending Section 4 of Chapter 75-350, Laws of Florida, to provide that primary elections may be held in races for municipal offices in Broward County if a municipal charter or ordinance provided for a primary election prior to effective date of Chapter 75-350, Laws of Florida, provided the municipality adopts or reenacts an ordinance authorizing such primary elections approved by a referendum; amending Section 5 of Chapter 75-350, Laws of Florida, to provide that in determining the slate of candidates to </w:t>
      </w:r>
      <w:r>
        <w:rPr>
          <w:sz w:val="15"/>
          <w:szCs w:val="15"/>
        </w:rPr>
        <w:t xml:space="preserve">be </w:t>
      </w:r>
      <w:r>
        <w:rPr>
          <w:sz w:val="17"/>
          <w:szCs w:val="17"/>
        </w:rPr>
        <w:t>established by any primary election for races for municipal offices in Broward county that local charter provisions or ordinances shall provide how the slate of candidates for the general election shall be dete</w:t>
      </w:r>
      <w:r w:rsidR="00AC35CB">
        <w:rPr>
          <w:sz w:val="17"/>
          <w:szCs w:val="17"/>
        </w:rPr>
        <w:t>r</w:t>
      </w:r>
      <w:r>
        <w:rPr>
          <w:sz w:val="17"/>
          <w:szCs w:val="17"/>
        </w:rPr>
        <w:t xml:space="preserve">mined; providing an effective date. </w:t>
      </w:r>
    </w:p>
    <w:p w14:paraId="32FF091A" w14:textId="77777777" w:rsidR="00A16F21" w:rsidRDefault="00A16F21" w:rsidP="00A16F21">
      <w:pPr>
        <w:pStyle w:val="CM156"/>
        <w:spacing w:after="147"/>
        <w:rPr>
          <w:sz w:val="17"/>
          <w:szCs w:val="17"/>
        </w:rPr>
      </w:pPr>
      <w:r>
        <w:rPr>
          <w:sz w:val="17"/>
          <w:szCs w:val="17"/>
        </w:rPr>
        <w:t xml:space="preserve">Be It Enacted by the Legislature of the State of Florida: </w:t>
      </w:r>
    </w:p>
    <w:p w14:paraId="7D0CF884" w14:textId="4A7713C9" w:rsidR="00A16F21" w:rsidRDefault="00A16F21" w:rsidP="00A16F21">
      <w:pPr>
        <w:pStyle w:val="CM156"/>
        <w:spacing w:after="147" w:line="166" w:lineRule="atLeast"/>
        <w:ind w:firstLine="312"/>
        <w:rPr>
          <w:sz w:val="17"/>
          <w:szCs w:val="17"/>
        </w:rPr>
      </w:pPr>
      <w:r>
        <w:rPr>
          <w:sz w:val="17"/>
          <w:szCs w:val="17"/>
        </w:rPr>
        <w:t>section 1. That Section 2 of Chapter 75-350, Laws of Florida, is here</w:t>
      </w:r>
      <w:r w:rsidR="00AC35CB">
        <w:rPr>
          <w:sz w:val="17"/>
          <w:szCs w:val="17"/>
        </w:rPr>
        <w:t>b</w:t>
      </w:r>
      <w:r>
        <w:rPr>
          <w:sz w:val="17"/>
          <w:szCs w:val="17"/>
        </w:rPr>
        <w:t xml:space="preserve">y amended to read as follows: </w:t>
      </w:r>
    </w:p>
    <w:p w14:paraId="75A6EA7E" w14:textId="0272FABA" w:rsidR="006D5FCE" w:rsidRDefault="00A16F21" w:rsidP="006D5FCE">
      <w:pPr>
        <w:pStyle w:val="CM158"/>
        <w:spacing w:after="312" w:line="166" w:lineRule="atLeast"/>
        <w:ind w:firstLine="312"/>
        <w:rPr>
          <w:sz w:val="17"/>
          <w:szCs w:val="17"/>
        </w:rPr>
      </w:pPr>
      <w:r>
        <w:rPr>
          <w:sz w:val="17"/>
          <w:szCs w:val="17"/>
        </w:rPr>
        <w:lastRenderedPageBreak/>
        <w:t xml:space="preserve">section 2. candidates for any municipal office in </w:t>
      </w:r>
      <w:proofErr w:type="gramStart"/>
      <w:r>
        <w:rPr>
          <w:sz w:val="17"/>
          <w:szCs w:val="17"/>
        </w:rPr>
        <w:t>Broward county</w:t>
      </w:r>
      <w:proofErr w:type="gramEnd"/>
      <w:r>
        <w:rPr>
          <w:sz w:val="17"/>
          <w:szCs w:val="17"/>
        </w:rPr>
        <w:t xml:space="preserve"> shall file such papers and pay such fees as may </w:t>
      </w:r>
      <w:r>
        <w:rPr>
          <w:sz w:val="15"/>
          <w:szCs w:val="15"/>
        </w:rPr>
        <w:t xml:space="preserve">be </w:t>
      </w:r>
      <w:r>
        <w:rPr>
          <w:sz w:val="17"/>
          <w:szCs w:val="17"/>
        </w:rPr>
        <w:t xml:space="preserve">required ty law with the applicable city clerk no </w:t>
      </w:r>
      <w:r w:rsidR="00AC35CB" w:rsidRPr="00AC35CB">
        <w:rPr>
          <w:sz w:val="17"/>
          <w:szCs w:val="17"/>
        </w:rPr>
        <w:t>e</w:t>
      </w:r>
      <w:r w:rsidRPr="00AC35CB">
        <w:rPr>
          <w:sz w:val="17"/>
          <w:szCs w:val="17"/>
        </w:rPr>
        <w:t xml:space="preserve">arlier </w:t>
      </w:r>
      <w:r>
        <w:rPr>
          <w:sz w:val="17"/>
          <w:szCs w:val="17"/>
        </w:rPr>
        <w:t xml:space="preserve">than noon on the 2nd day in January nor later than noon on the 16th day in January of the calendar year in which the election is to be held. </w:t>
      </w:r>
    </w:p>
    <w:p w14:paraId="1F7EDE6F" w14:textId="69132199" w:rsidR="00A16F21" w:rsidRDefault="00A16F21" w:rsidP="006D5FCE">
      <w:pPr>
        <w:pStyle w:val="CM158"/>
        <w:spacing w:after="312" w:line="166" w:lineRule="atLeast"/>
        <w:ind w:firstLine="312"/>
        <w:rPr>
          <w:sz w:val="16"/>
          <w:szCs w:val="16"/>
        </w:rPr>
      </w:pPr>
      <w:r>
        <w:rPr>
          <w:sz w:val="16"/>
          <w:szCs w:val="16"/>
        </w:rPr>
        <w:t xml:space="preserve">section 2. That Section </w:t>
      </w:r>
      <w:r>
        <w:rPr>
          <w:i/>
          <w:iCs/>
          <w:sz w:val="16"/>
          <w:szCs w:val="16"/>
        </w:rPr>
        <w:t xml:space="preserve">3 </w:t>
      </w:r>
      <w:r>
        <w:rPr>
          <w:sz w:val="16"/>
          <w:szCs w:val="16"/>
        </w:rPr>
        <w:t>of Chapter 75-350, Laws of Florida, is here</w:t>
      </w:r>
      <w:r w:rsidR="00AC35CB">
        <w:rPr>
          <w:sz w:val="16"/>
          <w:szCs w:val="16"/>
        </w:rPr>
        <w:t>b</w:t>
      </w:r>
      <w:r>
        <w:rPr>
          <w:sz w:val="16"/>
          <w:szCs w:val="16"/>
        </w:rPr>
        <w:t xml:space="preserve">y amended to read as follows: </w:t>
      </w:r>
    </w:p>
    <w:p w14:paraId="61280923" w14:textId="09F61C23" w:rsidR="00A16F21" w:rsidRDefault="00A16F21" w:rsidP="00A16F21">
      <w:pPr>
        <w:pStyle w:val="CM156"/>
        <w:spacing w:after="147" w:line="168" w:lineRule="atLeast"/>
        <w:ind w:firstLine="305"/>
        <w:jc w:val="both"/>
        <w:rPr>
          <w:sz w:val="16"/>
          <w:szCs w:val="16"/>
        </w:rPr>
      </w:pPr>
      <w:r>
        <w:rPr>
          <w:sz w:val="16"/>
          <w:szCs w:val="16"/>
        </w:rPr>
        <w:t xml:space="preserve">Section 3. Any primary election relating to a municipal office held in a municipality in </w:t>
      </w:r>
      <w:proofErr w:type="gramStart"/>
      <w:r>
        <w:rPr>
          <w:sz w:val="16"/>
          <w:szCs w:val="16"/>
        </w:rPr>
        <w:t>Broward county</w:t>
      </w:r>
      <w:proofErr w:type="gramEnd"/>
      <w:r>
        <w:rPr>
          <w:sz w:val="16"/>
          <w:szCs w:val="16"/>
        </w:rPr>
        <w:t xml:space="preserve"> shall be held on the 2nd Tuesday of February and all general elections relating to a </w:t>
      </w:r>
      <w:r w:rsidR="00AC35CB">
        <w:rPr>
          <w:sz w:val="16"/>
          <w:szCs w:val="16"/>
        </w:rPr>
        <w:t>m</w:t>
      </w:r>
      <w:r>
        <w:rPr>
          <w:sz w:val="16"/>
          <w:szCs w:val="16"/>
        </w:rPr>
        <w:t xml:space="preserve">unicipal office held in a municipality in Broward county shall be held on the second Tuesday in March of the calendar year. </w:t>
      </w:r>
    </w:p>
    <w:p w14:paraId="57F36220" w14:textId="78FEE984" w:rsidR="00A16F21" w:rsidRDefault="00A16F21" w:rsidP="00A16F21">
      <w:pPr>
        <w:pStyle w:val="CM156"/>
        <w:spacing w:after="147" w:line="168" w:lineRule="atLeast"/>
        <w:ind w:firstLine="305"/>
        <w:jc w:val="both"/>
        <w:rPr>
          <w:sz w:val="16"/>
          <w:szCs w:val="16"/>
        </w:rPr>
      </w:pPr>
      <w:r>
        <w:rPr>
          <w:sz w:val="16"/>
          <w:szCs w:val="16"/>
        </w:rPr>
        <w:t>Section 3. That Section 4 of Chapter 75-350, Laws of Florida, is here</w:t>
      </w:r>
      <w:r w:rsidR="00AC35CB">
        <w:rPr>
          <w:sz w:val="16"/>
          <w:szCs w:val="16"/>
        </w:rPr>
        <w:t>b</w:t>
      </w:r>
      <w:r>
        <w:rPr>
          <w:sz w:val="16"/>
          <w:szCs w:val="16"/>
        </w:rPr>
        <w:t xml:space="preserve">y amended to read as follows: </w:t>
      </w:r>
    </w:p>
    <w:p w14:paraId="2F083A5F" w14:textId="77777777" w:rsidR="00A16F21" w:rsidRDefault="00A16F21" w:rsidP="00A16F21">
      <w:pPr>
        <w:pStyle w:val="CM156"/>
        <w:spacing w:after="147" w:line="168" w:lineRule="atLeast"/>
        <w:ind w:firstLine="305"/>
        <w:jc w:val="both"/>
        <w:rPr>
          <w:sz w:val="16"/>
          <w:szCs w:val="16"/>
        </w:rPr>
      </w:pPr>
      <w:r>
        <w:rPr>
          <w:sz w:val="16"/>
          <w:szCs w:val="16"/>
        </w:rPr>
        <w:t xml:space="preserve">Section 4. Any municipality whose charter or ordinances provided for a primary election to determine a slate of candidates for a municipal office and which charter or ordinance provision was in effect prior to the effective date of Chapter 75-350, Laws of Florida, may, upon adopting or reenacting an ordinance authorizing primary elections approved by a majority vote of those qualified electors of the municipality voting in a referendum election, conduct such a primary election to determine a slate of candidates for election to municipal office. </w:t>
      </w:r>
    </w:p>
    <w:p w14:paraId="69B412B2" w14:textId="77777777" w:rsidR="00A16F21" w:rsidRDefault="00A16F21" w:rsidP="00A16F21">
      <w:pPr>
        <w:pStyle w:val="CM156"/>
        <w:spacing w:after="147" w:line="168" w:lineRule="atLeast"/>
        <w:ind w:firstLine="305"/>
        <w:jc w:val="both"/>
        <w:rPr>
          <w:sz w:val="16"/>
          <w:szCs w:val="16"/>
        </w:rPr>
      </w:pPr>
      <w:r>
        <w:rPr>
          <w:sz w:val="16"/>
          <w:szCs w:val="16"/>
        </w:rPr>
        <w:t xml:space="preserve">section 4; That Section 5 of Chapter 75-350, Laws of Florida, is hereby amended to read as follows: </w:t>
      </w:r>
    </w:p>
    <w:p w14:paraId="3C3E1BBE" w14:textId="2F590802" w:rsidR="00A16F21" w:rsidRDefault="00A16F21" w:rsidP="00A16F21">
      <w:pPr>
        <w:pStyle w:val="CM156"/>
        <w:spacing w:after="147" w:line="168" w:lineRule="atLeast"/>
        <w:ind w:firstLine="305"/>
        <w:jc w:val="both"/>
        <w:rPr>
          <w:sz w:val="16"/>
          <w:szCs w:val="16"/>
        </w:rPr>
      </w:pPr>
      <w:r>
        <w:rPr>
          <w:sz w:val="16"/>
          <w:szCs w:val="16"/>
        </w:rPr>
        <w:t xml:space="preserve">Section 5. In any primary election held in any race for municipal offices in Broward County the manner and method by which a slate of candidates is to </w:t>
      </w:r>
      <w:proofErr w:type="spellStart"/>
      <w:r>
        <w:rPr>
          <w:sz w:val="16"/>
          <w:szCs w:val="16"/>
        </w:rPr>
        <w:t>te</w:t>
      </w:r>
      <w:proofErr w:type="spellEnd"/>
      <w:r>
        <w:rPr>
          <w:sz w:val="16"/>
          <w:szCs w:val="16"/>
        </w:rPr>
        <w:t xml:space="preserve"> determined shall be as provided by the Charter or Code of Ordinances of the municipality conducting the primary election as provided herein. In any general election in races for municipal offices in </w:t>
      </w:r>
      <w:proofErr w:type="gramStart"/>
      <w:r>
        <w:rPr>
          <w:sz w:val="16"/>
          <w:szCs w:val="16"/>
        </w:rPr>
        <w:t>Broward county</w:t>
      </w:r>
      <w:proofErr w:type="gramEnd"/>
      <w:r>
        <w:rPr>
          <w:sz w:val="16"/>
          <w:szCs w:val="16"/>
        </w:rPr>
        <w:t>, the candidate or candidates, depending upon the nu</w:t>
      </w:r>
      <w:r w:rsidR="00AC35CB">
        <w:rPr>
          <w:sz w:val="16"/>
          <w:szCs w:val="16"/>
        </w:rPr>
        <w:t>m</w:t>
      </w:r>
      <w:r>
        <w:rPr>
          <w:sz w:val="16"/>
          <w:szCs w:val="16"/>
        </w:rPr>
        <w:t xml:space="preserve">ber to be elected, receiving the highest number of votes in the election shall be the winner. such duly elected municipal officers shall take office within fourteen (14) days after the general election </w:t>
      </w:r>
      <w:r w:rsidR="00AC35CB" w:rsidRPr="00AC35CB">
        <w:rPr>
          <w:sz w:val="17"/>
          <w:szCs w:val="17"/>
        </w:rPr>
        <w:t>w</w:t>
      </w:r>
      <w:r w:rsidRPr="00AC35CB">
        <w:rPr>
          <w:sz w:val="17"/>
          <w:szCs w:val="17"/>
        </w:rPr>
        <w:t xml:space="preserve">ith </w:t>
      </w:r>
      <w:r>
        <w:rPr>
          <w:sz w:val="16"/>
          <w:szCs w:val="16"/>
        </w:rPr>
        <w:t xml:space="preserve">the specific day to be decided ty local ordinance. </w:t>
      </w:r>
    </w:p>
    <w:p w14:paraId="35BB2323" w14:textId="77777777" w:rsidR="00A16F21" w:rsidRDefault="00A16F21" w:rsidP="00A16F21">
      <w:pPr>
        <w:pStyle w:val="CM156"/>
        <w:spacing w:after="147" w:line="168" w:lineRule="atLeast"/>
        <w:ind w:firstLine="305"/>
        <w:jc w:val="both"/>
        <w:rPr>
          <w:sz w:val="16"/>
          <w:szCs w:val="16"/>
        </w:rPr>
      </w:pPr>
      <w:r>
        <w:rPr>
          <w:sz w:val="16"/>
          <w:szCs w:val="16"/>
        </w:rPr>
        <w:t xml:space="preserve">Section 5. This act shall take effect upon becoming law. </w:t>
      </w:r>
    </w:p>
    <w:p w14:paraId="673FCAC2" w14:textId="65E75BE9" w:rsidR="00A16F21" w:rsidRDefault="00A16F21" w:rsidP="00A16F21">
      <w:pPr>
        <w:pStyle w:val="CM156"/>
        <w:spacing w:after="147" w:line="166" w:lineRule="atLeast"/>
        <w:ind w:left="312"/>
        <w:jc w:val="both"/>
        <w:rPr>
          <w:sz w:val="16"/>
          <w:szCs w:val="16"/>
        </w:rPr>
      </w:pPr>
      <w:r>
        <w:rPr>
          <w:sz w:val="16"/>
          <w:szCs w:val="16"/>
        </w:rPr>
        <w:t>Became a law without the Gover</w:t>
      </w:r>
      <w:r w:rsidR="00AC35CB">
        <w:rPr>
          <w:sz w:val="16"/>
          <w:szCs w:val="16"/>
        </w:rPr>
        <w:t>nor’</w:t>
      </w:r>
      <w:r>
        <w:rPr>
          <w:sz w:val="16"/>
          <w:szCs w:val="16"/>
        </w:rPr>
        <w:t xml:space="preserve">s approval. </w:t>
      </w:r>
    </w:p>
    <w:p w14:paraId="1552548A" w14:textId="77777777" w:rsidR="00A16F21" w:rsidRDefault="00A16F21" w:rsidP="00A16F21">
      <w:pPr>
        <w:rPr>
          <w:sz w:val="16"/>
          <w:szCs w:val="16"/>
        </w:rPr>
      </w:pPr>
      <w:r>
        <w:rPr>
          <w:sz w:val="16"/>
          <w:szCs w:val="16"/>
        </w:rPr>
        <w:t>Filed in Office Secretary of State June 25, 1976.</w:t>
      </w:r>
    </w:p>
    <w:p w14:paraId="1281E05E" w14:textId="77777777" w:rsidR="00A16F21" w:rsidRDefault="00A16F21" w:rsidP="00A16F21">
      <w:pPr>
        <w:rPr>
          <w:sz w:val="16"/>
          <w:szCs w:val="16"/>
        </w:rPr>
      </w:pPr>
    </w:p>
    <w:p w14:paraId="1B892C66" w14:textId="77777777" w:rsidR="00A16F21" w:rsidRDefault="00A16F21" w:rsidP="00A16F21">
      <w:pPr>
        <w:pStyle w:val="Default"/>
      </w:pPr>
    </w:p>
    <w:p w14:paraId="78790C02" w14:textId="77777777" w:rsidR="00A16F21" w:rsidRDefault="00A16F21" w:rsidP="00A16F21">
      <w:pPr>
        <w:pStyle w:val="CM141"/>
        <w:spacing w:after="150"/>
        <w:jc w:val="center"/>
        <w:rPr>
          <w:color w:val="000000"/>
          <w:sz w:val="17"/>
          <w:szCs w:val="17"/>
        </w:rPr>
      </w:pPr>
      <w:r>
        <w:rPr>
          <w:color w:val="000000"/>
          <w:sz w:val="17"/>
          <w:szCs w:val="17"/>
        </w:rPr>
        <w:t xml:space="preserve">CHAPTER 77-507 </w:t>
      </w:r>
    </w:p>
    <w:p w14:paraId="56CEA974" w14:textId="77777777" w:rsidR="00A16F21" w:rsidRDefault="00A16F21" w:rsidP="00A16F21">
      <w:pPr>
        <w:pStyle w:val="CM140"/>
        <w:spacing w:after="172"/>
        <w:jc w:val="center"/>
        <w:rPr>
          <w:color w:val="000000"/>
          <w:sz w:val="17"/>
          <w:szCs w:val="17"/>
        </w:rPr>
      </w:pPr>
      <w:r>
        <w:rPr>
          <w:color w:val="000000"/>
          <w:sz w:val="17"/>
          <w:szCs w:val="17"/>
        </w:rPr>
        <w:t xml:space="preserve">Senate Bill No. 711 </w:t>
      </w:r>
    </w:p>
    <w:p w14:paraId="5147A360" w14:textId="77777777" w:rsidR="00A16F21" w:rsidRDefault="00A16F21" w:rsidP="00A16F21">
      <w:pPr>
        <w:pStyle w:val="CM140"/>
        <w:spacing w:after="172" w:line="168" w:lineRule="atLeast"/>
        <w:ind w:left="812" w:right="600" w:hanging="508"/>
        <w:jc w:val="both"/>
        <w:rPr>
          <w:color w:val="000000"/>
          <w:sz w:val="17"/>
          <w:szCs w:val="17"/>
        </w:rPr>
      </w:pPr>
      <w:r>
        <w:rPr>
          <w:color w:val="000000"/>
          <w:sz w:val="17"/>
          <w:szCs w:val="17"/>
        </w:rPr>
        <w:t xml:space="preserve">AN ACT relating to Broward County; amending section 2 of chapter 75-350, Laws of Florida, as amended; providing that candidates for municipal office shall file qualification papers no earlier than the first work day in January nor later than the 14th day following the first work day in January of the calendar year in which the election is to be held; providing an effective date. </w:t>
      </w:r>
    </w:p>
    <w:p w14:paraId="44538AB8" w14:textId="77777777" w:rsidR="00A16F21" w:rsidRDefault="00A16F21" w:rsidP="00A16F21">
      <w:pPr>
        <w:pStyle w:val="CM140"/>
        <w:spacing w:after="172" w:line="168" w:lineRule="atLeast"/>
        <w:jc w:val="both"/>
        <w:rPr>
          <w:color w:val="000000"/>
          <w:sz w:val="17"/>
          <w:szCs w:val="17"/>
        </w:rPr>
      </w:pPr>
      <w:r>
        <w:rPr>
          <w:color w:val="000000"/>
          <w:sz w:val="17"/>
          <w:szCs w:val="17"/>
        </w:rPr>
        <w:t xml:space="preserve">Be It Enacted by the Legislature of the State of Florida: </w:t>
      </w:r>
    </w:p>
    <w:p w14:paraId="53FD7D73" w14:textId="77777777" w:rsidR="00A16F21" w:rsidRDefault="00A16F21" w:rsidP="00A16F21">
      <w:pPr>
        <w:pStyle w:val="CM140"/>
        <w:spacing w:after="172" w:line="168" w:lineRule="atLeast"/>
        <w:ind w:firstLine="297"/>
        <w:jc w:val="both"/>
        <w:rPr>
          <w:color w:val="000000"/>
          <w:sz w:val="17"/>
          <w:szCs w:val="17"/>
        </w:rPr>
      </w:pPr>
      <w:r>
        <w:rPr>
          <w:color w:val="000000"/>
          <w:sz w:val="17"/>
          <w:szCs w:val="17"/>
        </w:rPr>
        <w:t xml:space="preserve">Section 1. Section 2 of Chapter 75-350, Laws of Florida, as amended by Section 1 of Chapter 76-336, Laws of Florida, is hereby amended to read: </w:t>
      </w:r>
    </w:p>
    <w:p w14:paraId="3EC27EFE" w14:textId="77777777" w:rsidR="00A16F21" w:rsidRDefault="00A16F21" w:rsidP="00A16F21">
      <w:pPr>
        <w:pStyle w:val="CM140"/>
        <w:spacing w:after="172" w:line="168" w:lineRule="atLeast"/>
        <w:ind w:firstLine="297"/>
        <w:jc w:val="both"/>
        <w:rPr>
          <w:color w:val="000000"/>
          <w:sz w:val="17"/>
          <w:szCs w:val="17"/>
        </w:rPr>
      </w:pPr>
      <w:r>
        <w:rPr>
          <w:color w:val="000000"/>
          <w:sz w:val="17"/>
          <w:szCs w:val="17"/>
        </w:rPr>
        <w:t xml:space="preserve">Section </w:t>
      </w:r>
      <w:r>
        <w:rPr>
          <w:color w:val="000000"/>
          <w:sz w:val="16"/>
          <w:szCs w:val="16"/>
        </w:rPr>
        <w:t xml:space="preserve">2. </w:t>
      </w:r>
      <w:r>
        <w:rPr>
          <w:color w:val="000000"/>
          <w:sz w:val="17"/>
          <w:szCs w:val="17"/>
        </w:rPr>
        <w:t xml:space="preserve">Candidates for any municipal office in Broward County shall file such papers and pay such fees as may be required </w:t>
      </w:r>
      <w:r>
        <w:rPr>
          <w:i/>
          <w:iCs/>
          <w:color w:val="000000"/>
          <w:sz w:val="17"/>
          <w:szCs w:val="17"/>
        </w:rPr>
        <w:t xml:space="preserve">by </w:t>
      </w:r>
      <w:r>
        <w:rPr>
          <w:color w:val="000000"/>
          <w:sz w:val="17"/>
          <w:szCs w:val="17"/>
        </w:rPr>
        <w:t xml:space="preserve">law with the applicable city clerk no earlier than noon on the first work day in January nor later than noon on the 14th day following the first work day in January of the calendar year in which the election is to be held. </w:t>
      </w:r>
    </w:p>
    <w:p w14:paraId="468EA46C" w14:textId="77777777" w:rsidR="00A16F21" w:rsidRDefault="00A16F21" w:rsidP="006D5FCE">
      <w:pPr>
        <w:pStyle w:val="CM28"/>
        <w:ind w:left="310"/>
        <w:jc w:val="both"/>
        <w:rPr>
          <w:sz w:val="16"/>
          <w:szCs w:val="16"/>
        </w:rPr>
      </w:pPr>
      <w:r>
        <w:rPr>
          <w:color w:val="000000"/>
          <w:sz w:val="17"/>
          <w:szCs w:val="17"/>
        </w:rPr>
        <w:t xml:space="preserve">Section 2. This act shall take effect upon becoming a law. </w:t>
      </w:r>
    </w:p>
    <w:p w14:paraId="6946AE61" w14:textId="77777777" w:rsidR="00A16F21" w:rsidRDefault="00A16F21" w:rsidP="00A16F21">
      <w:pPr>
        <w:rPr>
          <w:sz w:val="16"/>
          <w:szCs w:val="16"/>
        </w:rPr>
      </w:pPr>
      <w:r>
        <w:rPr>
          <w:sz w:val="16"/>
          <w:szCs w:val="16"/>
        </w:rPr>
        <w:t>Became a law without the Governor's approval. Filed in Office Secretary of State July 7, 1977.</w:t>
      </w:r>
    </w:p>
    <w:p w14:paraId="579CB5B3" w14:textId="77777777" w:rsidR="00A16F21" w:rsidRDefault="00A16F21" w:rsidP="00A16F21">
      <w:pPr>
        <w:rPr>
          <w:sz w:val="16"/>
          <w:szCs w:val="16"/>
        </w:rPr>
      </w:pPr>
    </w:p>
    <w:p w14:paraId="31F37489" w14:textId="77777777" w:rsidR="00F1787A" w:rsidRPr="00F1787A" w:rsidRDefault="00F1787A" w:rsidP="00F1787A">
      <w:pPr>
        <w:kinsoku w:val="0"/>
        <w:overflowPunct w:val="0"/>
        <w:autoSpaceDE w:val="0"/>
        <w:autoSpaceDN w:val="0"/>
        <w:adjustRightInd w:val="0"/>
        <w:spacing w:before="77" w:after="0" w:line="240" w:lineRule="auto"/>
        <w:ind w:left="26"/>
        <w:rPr>
          <w:rFonts w:ascii="Courier New" w:hAnsi="Courier New" w:cs="Courier New"/>
          <w:w w:val="105"/>
          <w:sz w:val="16"/>
          <w:szCs w:val="16"/>
        </w:rPr>
      </w:pPr>
      <w:r w:rsidRPr="00F1787A">
        <w:rPr>
          <w:rFonts w:ascii="Courier New" w:hAnsi="Courier New" w:cs="Courier New"/>
          <w:w w:val="105"/>
          <w:sz w:val="16"/>
          <w:szCs w:val="16"/>
        </w:rPr>
        <w:t>CHAPTER 81-349</w:t>
      </w:r>
    </w:p>
    <w:p w14:paraId="63CA83CF" w14:textId="77777777" w:rsidR="00F1787A" w:rsidRPr="00F1787A" w:rsidRDefault="00F1787A" w:rsidP="00F1787A">
      <w:pPr>
        <w:kinsoku w:val="0"/>
        <w:overflowPunct w:val="0"/>
        <w:autoSpaceDE w:val="0"/>
        <w:autoSpaceDN w:val="0"/>
        <w:adjustRightInd w:val="0"/>
        <w:spacing w:before="77" w:after="0" w:line="240" w:lineRule="auto"/>
        <w:ind w:left="26"/>
        <w:rPr>
          <w:rFonts w:ascii="Courier New" w:hAnsi="Courier New" w:cs="Courier New"/>
          <w:w w:val="105"/>
          <w:sz w:val="16"/>
          <w:szCs w:val="16"/>
        </w:rPr>
      </w:pPr>
      <w:r w:rsidRPr="00F1787A">
        <w:rPr>
          <w:rFonts w:ascii="Courier New" w:hAnsi="Courier New" w:cs="Courier New"/>
          <w:w w:val="105"/>
          <w:sz w:val="16"/>
          <w:szCs w:val="16"/>
        </w:rPr>
        <w:t>House Bill No. 885</w:t>
      </w:r>
    </w:p>
    <w:p w14:paraId="6B2F8672" w14:textId="77777777" w:rsidR="00F1787A" w:rsidRPr="00F1787A" w:rsidRDefault="00F1787A" w:rsidP="00F1787A">
      <w:pPr>
        <w:kinsoku w:val="0"/>
        <w:overflowPunct w:val="0"/>
        <w:autoSpaceDE w:val="0"/>
        <w:autoSpaceDN w:val="0"/>
        <w:adjustRightInd w:val="0"/>
        <w:spacing w:before="77" w:after="0" w:line="240" w:lineRule="auto"/>
        <w:ind w:left="26"/>
        <w:rPr>
          <w:rFonts w:ascii="Courier New" w:hAnsi="Courier New" w:cs="Courier New"/>
          <w:w w:val="105"/>
          <w:sz w:val="16"/>
          <w:szCs w:val="16"/>
        </w:rPr>
      </w:pPr>
      <w:r w:rsidRPr="00F1787A">
        <w:rPr>
          <w:rFonts w:ascii="Courier New" w:hAnsi="Courier New" w:cs="Courier New"/>
          <w:w w:val="105"/>
          <w:sz w:val="16"/>
          <w:szCs w:val="16"/>
        </w:rPr>
        <w:t>An act relating to Broward County; repealing section 4 of chapter 75-350, Laws of Florida, as amended by chapter 76-336, Laws of Florida, to remove the restriction upon the holding of primary elections by municipalities; providing an effective date.</w:t>
      </w:r>
    </w:p>
    <w:p w14:paraId="1945B2FC" w14:textId="77777777" w:rsidR="00F1787A" w:rsidRPr="00F1787A" w:rsidRDefault="00F1787A" w:rsidP="00F1787A">
      <w:pPr>
        <w:kinsoku w:val="0"/>
        <w:overflowPunct w:val="0"/>
        <w:autoSpaceDE w:val="0"/>
        <w:autoSpaceDN w:val="0"/>
        <w:adjustRightInd w:val="0"/>
        <w:spacing w:before="77" w:after="0" w:line="240" w:lineRule="auto"/>
        <w:ind w:left="26"/>
        <w:rPr>
          <w:rFonts w:ascii="Courier New" w:hAnsi="Courier New" w:cs="Courier New"/>
          <w:w w:val="105"/>
          <w:sz w:val="16"/>
          <w:szCs w:val="16"/>
        </w:rPr>
      </w:pPr>
      <w:r w:rsidRPr="00F1787A">
        <w:rPr>
          <w:rFonts w:ascii="Courier New" w:hAnsi="Courier New" w:cs="Courier New"/>
          <w:w w:val="105"/>
          <w:sz w:val="16"/>
          <w:szCs w:val="16"/>
        </w:rPr>
        <w:t>Be It Enacted by the Legislature of the State of· Florida:</w:t>
      </w:r>
    </w:p>
    <w:p w14:paraId="21F032DC" w14:textId="77777777" w:rsidR="00F1787A" w:rsidRPr="00F1787A" w:rsidRDefault="00F1787A" w:rsidP="00F1787A">
      <w:pPr>
        <w:kinsoku w:val="0"/>
        <w:overflowPunct w:val="0"/>
        <w:autoSpaceDE w:val="0"/>
        <w:autoSpaceDN w:val="0"/>
        <w:adjustRightInd w:val="0"/>
        <w:spacing w:before="77" w:after="0" w:line="240" w:lineRule="auto"/>
        <w:ind w:left="26"/>
        <w:rPr>
          <w:rFonts w:ascii="Courier New" w:hAnsi="Courier New" w:cs="Courier New"/>
          <w:w w:val="105"/>
          <w:sz w:val="16"/>
          <w:szCs w:val="16"/>
        </w:rPr>
      </w:pPr>
      <w:r w:rsidRPr="00F1787A">
        <w:rPr>
          <w:rFonts w:ascii="Courier New" w:hAnsi="Courier New" w:cs="Courier New"/>
          <w:w w:val="105"/>
          <w:sz w:val="16"/>
          <w:szCs w:val="16"/>
        </w:rPr>
        <w:t>Section l. Section 4 of chapter 75•350, Laws of Florida, as amended by chapter 76-336, Laws of Florida, is hereby repealed.</w:t>
      </w:r>
    </w:p>
    <w:p w14:paraId="16DBD613" w14:textId="77777777" w:rsidR="00F1787A" w:rsidRPr="00F1787A" w:rsidRDefault="00F1787A" w:rsidP="00F1787A">
      <w:pPr>
        <w:kinsoku w:val="0"/>
        <w:overflowPunct w:val="0"/>
        <w:autoSpaceDE w:val="0"/>
        <w:autoSpaceDN w:val="0"/>
        <w:adjustRightInd w:val="0"/>
        <w:spacing w:before="77" w:after="0" w:line="240" w:lineRule="auto"/>
        <w:ind w:left="26"/>
        <w:rPr>
          <w:rFonts w:ascii="Courier New" w:hAnsi="Courier New" w:cs="Courier New"/>
          <w:w w:val="105"/>
          <w:sz w:val="16"/>
          <w:szCs w:val="16"/>
        </w:rPr>
      </w:pPr>
    </w:p>
    <w:p w14:paraId="0AB05A91" w14:textId="77777777" w:rsidR="00F1787A" w:rsidRPr="00F1787A" w:rsidRDefault="00F1787A" w:rsidP="00F1787A">
      <w:pPr>
        <w:kinsoku w:val="0"/>
        <w:overflowPunct w:val="0"/>
        <w:autoSpaceDE w:val="0"/>
        <w:autoSpaceDN w:val="0"/>
        <w:adjustRightInd w:val="0"/>
        <w:spacing w:before="77" w:after="0" w:line="240" w:lineRule="auto"/>
        <w:ind w:left="26"/>
        <w:rPr>
          <w:rFonts w:ascii="Courier New" w:hAnsi="Courier New" w:cs="Courier New"/>
          <w:w w:val="105"/>
          <w:sz w:val="16"/>
          <w:szCs w:val="16"/>
        </w:rPr>
      </w:pPr>
      <w:r w:rsidRPr="00F1787A">
        <w:rPr>
          <w:rFonts w:ascii="Courier New" w:hAnsi="Courier New" w:cs="Courier New"/>
          <w:w w:val="105"/>
          <w:sz w:val="16"/>
          <w:szCs w:val="16"/>
        </w:rPr>
        <w:lastRenderedPageBreak/>
        <w:t>Section 2. This act shall take effect upon becoming a law. Became a law without the Governor's approval.</w:t>
      </w:r>
    </w:p>
    <w:p w14:paraId="2A8F20FA" w14:textId="77777777" w:rsidR="00F1787A" w:rsidRPr="00F1787A" w:rsidRDefault="00F1787A" w:rsidP="00F1787A">
      <w:pPr>
        <w:kinsoku w:val="0"/>
        <w:overflowPunct w:val="0"/>
        <w:autoSpaceDE w:val="0"/>
        <w:autoSpaceDN w:val="0"/>
        <w:adjustRightInd w:val="0"/>
        <w:spacing w:before="77" w:after="0" w:line="240" w:lineRule="auto"/>
        <w:ind w:left="26"/>
        <w:rPr>
          <w:rFonts w:ascii="Courier New" w:hAnsi="Courier New" w:cs="Courier New"/>
          <w:w w:val="105"/>
          <w:sz w:val="16"/>
          <w:szCs w:val="16"/>
        </w:rPr>
      </w:pPr>
      <w:r w:rsidRPr="00F1787A">
        <w:rPr>
          <w:rFonts w:ascii="Courier New" w:hAnsi="Courier New" w:cs="Courier New"/>
          <w:w w:val="105"/>
          <w:sz w:val="16"/>
          <w:szCs w:val="16"/>
        </w:rPr>
        <w:t>Filed in Office Secretary of State June 18, 1981.</w:t>
      </w:r>
    </w:p>
    <w:p w14:paraId="4FF0E86B" w14:textId="77777777" w:rsidR="00A16F21" w:rsidRPr="00A16F21" w:rsidRDefault="00A16F21" w:rsidP="00A16F21">
      <w:pPr>
        <w:kinsoku w:val="0"/>
        <w:overflowPunct w:val="0"/>
        <w:autoSpaceDE w:val="0"/>
        <w:autoSpaceDN w:val="0"/>
        <w:adjustRightInd w:val="0"/>
        <w:spacing w:before="77" w:after="0" w:line="240" w:lineRule="auto"/>
        <w:ind w:left="26"/>
        <w:rPr>
          <w:rFonts w:ascii="Courier New" w:hAnsi="Courier New" w:cs="Courier New"/>
          <w:w w:val="105"/>
          <w:sz w:val="16"/>
          <w:szCs w:val="16"/>
        </w:rPr>
      </w:pPr>
    </w:p>
    <w:p w14:paraId="6811234A" w14:textId="77777777" w:rsidR="00A16F21" w:rsidRDefault="00A16F21" w:rsidP="00A16F21">
      <w:pPr>
        <w:rPr>
          <w:color w:val="000000"/>
          <w:sz w:val="16"/>
          <w:szCs w:val="16"/>
        </w:rPr>
      </w:pPr>
    </w:p>
    <w:p w14:paraId="7483C697" w14:textId="77777777" w:rsidR="00A16F21" w:rsidRDefault="00A16F21" w:rsidP="00A16F21">
      <w:pPr>
        <w:rPr>
          <w:color w:val="000000"/>
          <w:sz w:val="16"/>
          <w:szCs w:val="16"/>
        </w:rPr>
      </w:pPr>
    </w:p>
    <w:p w14:paraId="7E668098" w14:textId="77777777" w:rsidR="00885C50" w:rsidRPr="00885C50" w:rsidRDefault="00885C50" w:rsidP="00885C50">
      <w:pPr>
        <w:kinsoku w:val="0"/>
        <w:overflowPunct w:val="0"/>
        <w:autoSpaceDE w:val="0"/>
        <w:autoSpaceDN w:val="0"/>
        <w:adjustRightInd w:val="0"/>
        <w:spacing w:after="0" w:line="272" w:lineRule="exact"/>
        <w:ind w:left="2480" w:right="2480"/>
        <w:jc w:val="center"/>
        <w:outlineLvl w:val="0"/>
        <w:rPr>
          <w:rFonts w:ascii="Century" w:hAnsi="Century" w:cs="Century"/>
          <w:sz w:val="23"/>
          <w:szCs w:val="23"/>
        </w:rPr>
      </w:pPr>
      <w:r w:rsidRPr="00885C50">
        <w:rPr>
          <w:rFonts w:ascii="Century" w:hAnsi="Century" w:cs="Century"/>
          <w:sz w:val="23"/>
          <w:szCs w:val="23"/>
        </w:rPr>
        <w:t>CHAPTER 2004-443</w:t>
      </w:r>
    </w:p>
    <w:p w14:paraId="3D603D3B" w14:textId="77777777" w:rsidR="00885C50" w:rsidRPr="00885C50" w:rsidRDefault="00885C50" w:rsidP="00885C50">
      <w:pPr>
        <w:kinsoku w:val="0"/>
        <w:overflowPunct w:val="0"/>
        <w:autoSpaceDE w:val="0"/>
        <w:autoSpaceDN w:val="0"/>
        <w:adjustRightInd w:val="0"/>
        <w:spacing w:before="245" w:after="0" w:line="240" w:lineRule="auto"/>
        <w:ind w:left="2480" w:right="2480"/>
        <w:jc w:val="center"/>
        <w:rPr>
          <w:rFonts w:ascii="Century" w:hAnsi="Century" w:cs="Century"/>
          <w:sz w:val="23"/>
          <w:szCs w:val="23"/>
        </w:rPr>
      </w:pPr>
      <w:r w:rsidRPr="00885C50">
        <w:rPr>
          <w:rFonts w:ascii="Century" w:hAnsi="Century" w:cs="Century"/>
          <w:sz w:val="23"/>
          <w:szCs w:val="23"/>
        </w:rPr>
        <w:t>House Bill No. 1401</w:t>
      </w:r>
    </w:p>
    <w:p w14:paraId="3019DD92" w14:textId="77777777" w:rsidR="00885C50" w:rsidRPr="00885C50" w:rsidRDefault="00885C50" w:rsidP="00885C50">
      <w:pPr>
        <w:kinsoku w:val="0"/>
        <w:overflowPunct w:val="0"/>
        <w:autoSpaceDE w:val="0"/>
        <w:autoSpaceDN w:val="0"/>
        <w:adjustRightInd w:val="0"/>
        <w:spacing w:before="68" w:after="0" w:line="206" w:lineRule="exact"/>
        <w:ind w:left="399" w:right="479" w:hanging="180"/>
        <w:jc w:val="both"/>
        <w:rPr>
          <w:rFonts w:ascii="Century" w:hAnsi="Century" w:cs="Century"/>
          <w:sz w:val="20"/>
          <w:szCs w:val="20"/>
        </w:rPr>
      </w:pPr>
      <w:r w:rsidRPr="00885C50">
        <w:rPr>
          <w:rFonts w:ascii="Century" w:hAnsi="Century" w:cs="Century"/>
          <w:sz w:val="20"/>
          <w:szCs w:val="20"/>
        </w:rPr>
        <w:t xml:space="preserve">An act relating to Broward County; amending chapter 75-350, Laws of Florida, as amended by chapters 76-336, 77-507, and 81-349, Laws of Florida; revising provisions relating to the governing of municipal elections in Broward County; specifying the dates on which municipal candidates shall file qualification papers and pay certain fees with respect to certain elections; revising provisions relating to the dates on which municipal primary and general </w:t>
      </w:r>
      <w:proofErr w:type="spellStart"/>
      <w:r w:rsidRPr="00885C50">
        <w:rPr>
          <w:rFonts w:ascii="Century" w:hAnsi="Century" w:cs="Century"/>
          <w:sz w:val="20"/>
          <w:szCs w:val="20"/>
        </w:rPr>
        <w:t>elec</w:t>
      </w:r>
      <w:proofErr w:type="spellEnd"/>
      <w:r w:rsidRPr="00885C50">
        <w:rPr>
          <w:rFonts w:ascii="Century" w:hAnsi="Century" w:cs="Century"/>
          <w:sz w:val="20"/>
          <w:szCs w:val="20"/>
        </w:rPr>
        <w:t xml:space="preserve">- </w:t>
      </w:r>
      <w:proofErr w:type="spellStart"/>
      <w:r w:rsidRPr="00885C50">
        <w:rPr>
          <w:rFonts w:ascii="Century" w:hAnsi="Century" w:cs="Century"/>
          <w:sz w:val="20"/>
          <w:szCs w:val="20"/>
        </w:rPr>
        <w:t>tions</w:t>
      </w:r>
      <w:proofErr w:type="spellEnd"/>
      <w:r w:rsidRPr="00885C50">
        <w:rPr>
          <w:rFonts w:ascii="Century" w:hAnsi="Century" w:cs="Century"/>
          <w:sz w:val="20"/>
          <w:szCs w:val="20"/>
        </w:rPr>
        <w:t xml:space="preserve"> shall be held; authorizing municipalities to extend or reduce terms of office for certain purposes; authorizing the governing body of each municipality to change the date of its municipal elections by ordinance, subject to approval by referendum; requiring the </w:t>
      </w:r>
      <w:proofErr w:type="spellStart"/>
      <w:r w:rsidRPr="00885C50">
        <w:rPr>
          <w:rFonts w:ascii="Century" w:hAnsi="Century" w:cs="Century"/>
          <w:sz w:val="20"/>
          <w:szCs w:val="20"/>
        </w:rPr>
        <w:t>supervi</w:t>
      </w:r>
      <w:proofErr w:type="spellEnd"/>
      <w:r w:rsidRPr="00885C50">
        <w:rPr>
          <w:rFonts w:ascii="Century" w:hAnsi="Century" w:cs="Century"/>
          <w:sz w:val="20"/>
          <w:szCs w:val="20"/>
        </w:rPr>
        <w:t xml:space="preserve">- </w:t>
      </w:r>
      <w:proofErr w:type="spellStart"/>
      <w:r w:rsidRPr="00885C50">
        <w:rPr>
          <w:rFonts w:ascii="Century" w:hAnsi="Century" w:cs="Century"/>
          <w:sz w:val="20"/>
          <w:szCs w:val="20"/>
        </w:rPr>
        <w:t>sor</w:t>
      </w:r>
      <w:proofErr w:type="spellEnd"/>
      <w:r w:rsidRPr="00885C50">
        <w:rPr>
          <w:rFonts w:ascii="Century" w:hAnsi="Century" w:cs="Century"/>
          <w:sz w:val="20"/>
          <w:szCs w:val="20"/>
        </w:rPr>
        <w:t xml:space="preserve"> of elections to provide to each municipality a schedule of fees and charges for all municipal election services for the following calendar year by a time certain; providing an effective date.</w:t>
      </w:r>
    </w:p>
    <w:p w14:paraId="6B55FB69" w14:textId="77777777" w:rsidR="00885C50" w:rsidRPr="00885C50" w:rsidRDefault="00885C50" w:rsidP="00885C50">
      <w:pPr>
        <w:kinsoku w:val="0"/>
        <w:overflowPunct w:val="0"/>
        <w:autoSpaceDE w:val="0"/>
        <w:autoSpaceDN w:val="0"/>
        <w:adjustRightInd w:val="0"/>
        <w:spacing w:after="0" w:line="240" w:lineRule="auto"/>
        <w:rPr>
          <w:rFonts w:ascii="Century" w:hAnsi="Century" w:cs="Century"/>
          <w:sz w:val="21"/>
          <w:szCs w:val="21"/>
        </w:rPr>
      </w:pPr>
    </w:p>
    <w:p w14:paraId="5C9ACF06" w14:textId="77777777" w:rsidR="00885C50" w:rsidRPr="00885C50" w:rsidRDefault="00885C50" w:rsidP="00885C50">
      <w:pPr>
        <w:kinsoku w:val="0"/>
        <w:overflowPunct w:val="0"/>
        <w:autoSpaceDE w:val="0"/>
        <w:autoSpaceDN w:val="0"/>
        <w:adjustRightInd w:val="0"/>
        <w:spacing w:before="1" w:after="0" w:line="240" w:lineRule="auto"/>
        <w:ind w:left="39"/>
        <w:rPr>
          <w:rFonts w:ascii="Century" w:hAnsi="Century" w:cs="Century"/>
          <w:sz w:val="20"/>
          <w:szCs w:val="20"/>
        </w:rPr>
      </w:pPr>
      <w:r w:rsidRPr="00885C50">
        <w:rPr>
          <w:rFonts w:ascii="Century" w:hAnsi="Century" w:cs="Century"/>
          <w:sz w:val="20"/>
          <w:szCs w:val="20"/>
        </w:rPr>
        <w:t>Be It Enacted by the Legislature of the State of Florida:</w:t>
      </w:r>
    </w:p>
    <w:p w14:paraId="3A04F7F7" w14:textId="77777777" w:rsidR="00885C50" w:rsidRPr="00885C50" w:rsidRDefault="00885C50" w:rsidP="00885C50">
      <w:pPr>
        <w:kinsoku w:val="0"/>
        <w:overflowPunct w:val="0"/>
        <w:autoSpaceDE w:val="0"/>
        <w:autoSpaceDN w:val="0"/>
        <w:adjustRightInd w:val="0"/>
        <w:spacing w:before="166" w:after="0" w:line="206" w:lineRule="exact"/>
        <w:ind w:left="39" w:right="118" w:firstLine="160"/>
        <w:jc w:val="both"/>
        <w:rPr>
          <w:rFonts w:ascii="Century" w:hAnsi="Century" w:cs="Century"/>
          <w:sz w:val="20"/>
          <w:szCs w:val="20"/>
        </w:rPr>
      </w:pPr>
      <w:r w:rsidRPr="00885C50">
        <w:rPr>
          <w:rFonts w:ascii="Century" w:hAnsi="Century" w:cs="Century"/>
          <w:sz w:val="20"/>
          <w:szCs w:val="20"/>
        </w:rPr>
        <w:t>Section 1. Chapter 75-350, Laws of Florida, as amended by chapters 76- 336, 77-507, and 81-349, Laws of Florida, is amended to read:</w:t>
      </w:r>
    </w:p>
    <w:p w14:paraId="6BA98FF3" w14:textId="77777777" w:rsidR="00885C50" w:rsidRPr="00885C50" w:rsidRDefault="00885C50" w:rsidP="00885C50">
      <w:pPr>
        <w:kinsoku w:val="0"/>
        <w:overflowPunct w:val="0"/>
        <w:autoSpaceDE w:val="0"/>
        <w:autoSpaceDN w:val="0"/>
        <w:adjustRightInd w:val="0"/>
        <w:spacing w:before="168" w:after="0" w:line="206" w:lineRule="exact"/>
        <w:ind w:left="39" w:right="119" w:firstLine="160"/>
        <w:jc w:val="both"/>
        <w:rPr>
          <w:rFonts w:ascii="Century" w:hAnsi="Century" w:cs="Century"/>
          <w:sz w:val="20"/>
          <w:szCs w:val="20"/>
        </w:rPr>
      </w:pPr>
      <w:r w:rsidRPr="00885C50">
        <w:rPr>
          <w:rFonts w:ascii="Century" w:hAnsi="Century" w:cs="Century"/>
          <w:sz w:val="20"/>
          <w:szCs w:val="20"/>
        </w:rPr>
        <w:t>Section 1. It is the intent of this act to provide for uniform filing and election dates for all municipal elections in Broward County. It is not the intent of this act to determine the length of terms of municipal offices.</w:t>
      </w:r>
    </w:p>
    <w:p w14:paraId="63045995" w14:textId="77777777" w:rsidR="00885C50" w:rsidRPr="00885C50" w:rsidRDefault="00885C50" w:rsidP="00885C50">
      <w:pPr>
        <w:kinsoku w:val="0"/>
        <w:overflowPunct w:val="0"/>
        <w:autoSpaceDE w:val="0"/>
        <w:autoSpaceDN w:val="0"/>
        <w:adjustRightInd w:val="0"/>
        <w:spacing w:before="165" w:after="0" w:line="206" w:lineRule="auto"/>
        <w:ind w:left="39" w:right="118" w:firstLine="160"/>
        <w:jc w:val="both"/>
        <w:rPr>
          <w:rFonts w:ascii="Century" w:hAnsi="Century" w:cs="Century"/>
          <w:sz w:val="20"/>
          <w:szCs w:val="20"/>
        </w:rPr>
      </w:pPr>
      <w:r w:rsidRPr="00885C50">
        <w:rPr>
          <w:rFonts w:ascii="Century" w:hAnsi="Century" w:cs="Century"/>
          <w:sz w:val="20"/>
          <w:szCs w:val="20"/>
        </w:rPr>
        <w:t>Section 2.</w:t>
      </w:r>
      <w:r w:rsidRPr="00885C50">
        <w:rPr>
          <w:rFonts w:ascii="Century" w:hAnsi="Century" w:cs="Century"/>
          <w:spacing w:val="52"/>
          <w:sz w:val="20"/>
          <w:szCs w:val="20"/>
        </w:rPr>
        <w:t xml:space="preserve"> </w:t>
      </w:r>
      <w:r w:rsidRPr="00885C50">
        <w:rPr>
          <w:rFonts w:ascii="Century" w:hAnsi="Century" w:cs="Century"/>
          <w:sz w:val="20"/>
          <w:szCs w:val="20"/>
          <w:u w:val="single"/>
        </w:rPr>
        <w:t xml:space="preserve">For any municipal elections held in Broward County in March of a calendar year, </w:t>
      </w:r>
      <w:r w:rsidRPr="00885C50">
        <w:rPr>
          <w:rFonts w:ascii="Century" w:hAnsi="Century" w:cs="Century"/>
          <w:sz w:val="20"/>
          <w:szCs w:val="20"/>
        </w:rPr>
        <w:t xml:space="preserve">candidates for </w:t>
      </w:r>
      <w:r w:rsidRPr="00885C50">
        <w:rPr>
          <w:rFonts w:ascii="Century" w:hAnsi="Century" w:cs="Century"/>
          <w:strike/>
          <w:sz w:val="20"/>
          <w:szCs w:val="20"/>
        </w:rPr>
        <w:t xml:space="preserve">any municipal </w:t>
      </w:r>
      <w:r w:rsidRPr="00885C50">
        <w:rPr>
          <w:rFonts w:ascii="Century" w:hAnsi="Century" w:cs="Century"/>
          <w:sz w:val="20"/>
          <w:szCs w:val="20"/>
        </w:rPr>
        <w:t xml:space="preserve">office in </w:t>
      </w:r>
      <w:r w:rsidRPr="00885C50">
        <w:rPr>
          <w:rFonts w:ascii="Century" w:hAnsi="Century" w:cs="Century"/>
          <w:sz w:val="20"/>
          <w:szCs w:val="20"/>
          <w:u w:val="single"/>
        </w:rPr>
        <w:t xml:space="preserve">such elections </w:t>
      </w:r>
      <w:r w:rsidRPr="00885C50">
        <w:rPr>
          <w:rFonts w:ascii="Century" w:hAnsi="Century" w:cs="Century"/>
          <w:strike/>
          <w:sz w:val="20"/>
          <w:szCs w:val="20"/>
        </w:rPr>
        <w:t xml:space="preserve">Broward County </w:t>
      </w:r>
      <w:r w:rsidRPr="00885C50">
        <w:rPr>
          <w:rFonts w:ascii="Century" w:hAnsi="Century" w:cs="Century"/>
          <w:sz w:val="20"/>
          <w:szCs w:val="20"/>
        </w:rPr>
        <w:t xml:space="preserve">shall file such papers and pay such fees as may be required by law with the applicable </w:t>
      </w:r>
      <w:r w:rsidRPr="00885C50">
        <w:rPr>
          <w:rFonts w:ascii="Century" w:hAnsi="Century" w:cs="Century"/>
          <w:sz w:val="20"/>
          <w:szCs w:val="20"/>
          <w:u w:val="single"/>
        </w:rPr>
        <w:t xml:space="preserve">municipal </w:t>
      </w:r>
      <w:r w:rsidRPr="00885C50">
        <w:rPr>
          <w:rFonts w:ascii="Century" w:hAnsi="Century" w:cs="Century"/>
          <w:strike/>
          <w:sz w:val="20"/>
          <w:szCs w:val="20"/>
        </w:rPr>
        <w:t xml:space="preserve">city </w:t>
      </w:r>
      <w:r w:rsidRPr="00885C50">
        <w:rPr>
          <w:rFonts w:ascii="Century" w:hAnsi="Century" w:cs="Century"/>
          <w:sz w:val="20"/>
          <w:szCs w:val="20"/>
        </w:rPr>
        <w:t xml:space="preserve">clerk no earlier than noon on the first work day in January nor later than noon on the 14th day following the first work day in January of the calendar year in which the election is to be held. </w:t>
      </w:r>
      <w:r w:rsidRPr="00885C50">
        <w:rPr>
          <w:rFonts w:ascii="Century" w:hAnsi="Century" w:cs="Century"/>
          <w:sz w:val="20"/>
          <w:szCs w:val="20"/>
          <w:u w:val="single"/>
        </w:rPr>
        <w:t>For any municipal elections held in Broward County in November of a calendar year, candidates for office in such elections shall file such papers and pay such fees as may be required by law with the applicable municipal clerk no earlier than noon on the first work day in September nor later than noon on the 14th day following the first work day in September of the calendar year in which the election is to be held.</w:t>
      </w:r>
    </w:p>
    <w:p w14:paraId="38ED9028" w14:textId="77777777" w:rsidR="00885C50" w:rsidRPr="00885C50" w:rsidRDefault="00885C50" w:rsidP="00885C50">
      <w:pPr>
        <w:kinsoku w:val="0"/>
        <w:overflowPunct w:val="0"/>
        <w:autoSpaceDE w:val="0"/>
        <w:autoSpaceDN w:val="0"/>
        <w:adjustRightInd w:val="0"/>
        <w:spacing w:before="172" w:after="0" w:line="208" w:lineRule="exact"/>
        <w:ind w:left="39" w:right="118" w:firstLine="160"/>
        <w:jc w:val="both"/>
        <w:rPr>
          <w:rFonts w:ascii="Century" w:hAnsi="Century" w:cs="Century"/>
          <w:sz w:val="20"/>
          <w:szCs w:val="20"/>
        </w:rPr>
      </w:pPr>
      <w:r w:rsidRPr="00885C50">
        <w:rPr>
          <w:rFonts w:ascii="Century" w:hAnsi="Century" w:cs="Century"/>
          <w:sz w:val="20"/>
          <w:szCs w:val="20"/>
        </w:rPr>
        <w:t xml:space="preserve">Section 3. Any primary election relating to a municipal office held in a municipality in Broward County shall be held on the </w:t>
      </w:r>
      <w:r w:rsidRPr="00885C50">
        <w:rPr>
          <w:rFonts w:ascii="Century" w:hAnsi="Century" w:cs="Century"/>
          <w:sz w:val="20"/>
          <w:szCs w:val="20"/>
          <w:u w:val="single"/>
        </w:rPr>
        <w:t xml:space="preserve">second </w:t>
      </w:r>
      <w:r w:rsidRPr="00885C50">
        <w:rPr>
          <w:rFonts w:ascii="Century" w:hAnsi="Century" w:cs="Century"/>
          <w:strike/>
          <w:sz w:val="20"/>
          <w:szCs w:val="20"/>
        </w:rPr>
        <w:t xml:space="preserve">2nd </w:t>
      </w:r>
      <w:r w:rsidRPr="00885C50">
        <w:rPr>
          <w:rFonts w:ascii="Century" w:hAnsi="Century" w:cs="Century"/>
          <w:sz w:val="20"/>
          <w:szCs w:val="20"/>
        </w:rPr>
        <w:t xml:space="preserve">Tuesday </w:t>
      </w:r>
      <w:r w:rsidRPr="00885C50">
        <w:rPr>
          <w:rFonts w:ascii="Century" w:hAnsi="Century" w:cs="Century"/>
          <w:sz w:val="20"/>
          <w:szCs w:val="20"/>
          <w:u w:val="single"/>
        </w:rPr>
        <w:t xml:space="preserve">in </w:t>
      </w:r>
      <w:r w:rsidRPr="00885C50">
        <w:rPr>
          <w:rFonts w:ascii="Century" w:hAnsi="Century" w:cs="Century"/>
          <w:strike/>
          <w:sz w:val="20"/>
          <w:szCs w:val="20"/>
        </w:rPr>
        <w:t xml:space="preserve">of </w:t>
      </w:r>
      <w:r w:rsidRPr="00885C50">
        <w:rPr>
          <w:rFonts w:ascii="Century" w:hAnsi="Century" w:cs="Century"/>
          <w:sz w:val="20"/>
          <w:szCs w:val="20"/>
        </w:rPr>
        <w:t xml:space="preserve">February </w:t>
      </w:r>
      <w:r w:rsidRPr="00885C50">
        <w:rPr>
          <w:rFonts w:ascii="Century" w:hAnsi="Century" w:cs="Century"/>
          <w:sz w:val="20"/>
          <w:szCs w:val="20"/>
          <w:u w:val="single"/>
        </w:rPr>
        <w:t xml:space="preserve">of a calendar year or the first Tuesday of October of any even- numbered calendar year </w:t>
      </w:r>
      <w:r w:rsidRPr="00885C50">
        <w:rPr>
          <w:rFonts w:ascii="Century" w:hAnsi="Century" w:cs="Century"/>
          <w:sz w:val="20"/>
          <w:szCs w:val="20"/>
        </w:rPr>
        <w:t xml:space="preserve">and all general elections relating to a municipal office held in a municipality in Broward County shall be held on the second Tuesday in March of </w:t>
      </w:r>
      <w:r w:rsidRPr="00885C50">
        <w:rPr>
          <w:rFonts w:ascii="Century" w:hAnsi="Century" w:cs="Century"/>
          <w:sz w:val="20"/>
          <w:szCs w:val="20"/>
          <w:u w:val="single"/>
        </w:rPr>
        <w:t xml:space="preserve">a </w:t>
      </w:r>
      <w:r w:rsidRPr="00885C50">
        <w:rPr>
          <w:rFonts w:ascii="Century" w:hAnsi="Century" w:cs="Century"/>
          <w:strike/>
          <w:sz w:val="20"/>
          <w:szCs w:val="20"/>
        </w:rPr>
        <w:t xml:space="preserve">the </w:t>
      </w:r>
      <w:r w:rsidRPr="00885C50">
        <w:rPr>
          <w:rFonts w:ascii="Century" w:hAnsi="Century" w:cs="Century"/>
          <w:sz w:val="20"/>
          <w:szCs w:val="20"/>
        </w:rPr>
        <w:t xml:space="preserve">calendar year </w:t>
      </w:r>
      <w:r w:rsidRPr="00885C50">
        <w:rPr>
          <w:rFonts w:ascii="Century" w:hAnsi="Century" w:cs="Century"/>
          <w:sz w:val="20"/>
          <w:szCs w:val="20"/>
          <w:u w:val="single"/>
        </w:rPr>
        <w:t>or the first Tuesday in November of any even numbered calendar year</w:t>
      </w:r>
      <w:r w:rsidRPr="00885C50">
        <w:rPr>
          <w:rFonts w:ascii="Century" w:hAnsi="Century" w:cs="Century"/>
          <w:sz w:val="20"/>
          <w:szCs w:val="20"/>
        </w:rPr>
        <w:t>.</w:t>
      </w:r>
    </w:p>
    <w:p w14:paraId="0CC01F02" w14:textId="77777777" w:rsidR="00885C50" w:rsidRPr="00885C50" w:rsidRDefault="00885C50" w:rsidP="000764D1">
      <w:pPr>
        <w:kinsoku w:val="0"/>
        <w:overflowPunct w:val="0"/>
        <w:autoSpaceDE w:val="0"/>
        <w:autoSpaceDN w:val="0"/>
        <w:adjustRightInd w:val="0"/>
        <w:spacing w:before="168" w:after="0" w:line="208" w:lineRule="exact"/>
        <w:ind w:left="39" w:right="120" w:firstLine="160"/>
        <w:jc w:val="both"/>
        <w:rPr>
          <w:rFonts w:ascii="Century" w:hAnsi="Century" w:cs="Century"/>
          <w:sz w:val="20"/>
          <w:szCs w:val="20"/>
        </w:rPr>
      </w:pPr>
      <w:r w:rsidRPr="00885C50">
        <w:rPr>
          <w:rFonts w:ascii="Century" w:hAnsi="Century" w:cs="Century"/>
          <w:sz w:val="20"/>
          <w:szCs w:val="20"/>
        </w:rPr>
        <w:t xml:space="preserve">Section 4. In any primary election held in any race for municipal offices in Broward County the manner and method by which a slate of candidates is to be determined shall be as provided by the Charter or Code of Ordi- </w:t>
      </w:r>
      <w:proofErr w:type="spellStart"/>
      <w:r w:rsidRPr="00885C50">
        <w:rPr>
          <w:rFonts w:ascii="Century" w:hAnsi="Century" w:cs="Century"/>
          <w:sz w:val="20"/>
          <w:szCs w:val="20"/>
        </w:rPr>
        <w:t>nances</w:t>
      </w:r>
      <w:proofErr w:type="spellEnd"/>
      <w:r w:rsidRPr="00885C50">
        <w:rPr>
          <w:rFonts w:ascii="Century" w:hAnsi="Century" w:cs="Century"/>
          <w:sz w:val="20"/>
          <w:szCs w:val="20"/>
        </w:rPr>
        <w:t xml:space="preserve"> of the municipality conducting the primary election as provided</w:t>
      </w:r>
      <w:r w:rsidR="000764D1">
        <w:rPr>
          <w:rFonts w:ascii="Century" w:hAnsi="Century" w:cs="Century"/>
          <w:sz w:val="20"/>
          <w:szCs w:val="20"/>
        </w:rPr>
        <w:t xml:space="preserve"> </w:t>
      </w:r>
      <w:r w:rsidRPr="00885C50">
        <w:rPr>
          <w:rFonts w:ascii="Century" w:hAnsi="Century" w:cs="Century"/>
          <w:sz w:val="20"/>
          <w:szCs w:val="20"/>
        </w:rPr>
        <w:t>herein. In any general election in races for municipal offices in Broward County, the candidate or candidates, depending upon the number to be elected, receiving the highest number of votes in the election shall be the winner. Such duly elected municipal officers shall take office within fourteen</w:t>
      </w:r>
    </w:p>
    <w:p w14:paraId="41724659" w14:textId="77777777" w:rsidR="00885C50" w:rsidRPr="00885C50" w:rsidRDefault="00885C50" w:rsidP="00885C50">
      <w:pPr>
        <w:kinsoku w:val="0"/>
        <w:overflowPunct w:val="0"/>
        <w:autoSpaceDE w:val="0"/>
        <w:autoSpaceDN w:val="0"/>
        <w:adjustRightInd w:val="0"/>
        <w:spacing w:after="0" w:line="210" w:lineRule="exact"/>
        <w:ind w:left="40" w:right="120"/>
        <w:jc w:val="both"/>
        <w:rPr>
          <w:rFonts w:ascii="Century" w:hAnsi="Century" w:cs="Century"/>
          <w:sz w:val="20"/>
          <w:szCs w:val="20"/>
        </w:rPr>
      </w:pPr>
      <w:r w:rsidRPr="00885C50">
        <w:rPr>
          <w:rFonts w:ascii="Century" w:hAnsi="Century" w:cs="Century"/>
          <w:sz w:val="20"/>
          <w:szCs w:val="20"/>
        </w:rPr>
        <w:t>(14) days after the general election with the specific day to be decided by local ordinance.</w:t>
      </w:r>
    </w:p>
    <w:p w14:paraId="5801AE21" w14:textId="77777777" w:rsidR="00885C50" w:rsidRPr="00885C50" w:rsidRDefault="00885C50" w:rsidP="00885C50">
      <w:pPr>
        <w:kinsoku w:val="0"/>
        <w:overflowPunct w:val="0"/>
        <w:autoSpaceDE w:val="0"/>
        <w:autoSpaceDN w:val="0"/>
        <w:adjustRightInd w:val="0"/>
        <w:spacing w:before="170" w:after="0" w:line="210" w:lineRule="exact"/>
        <w:ind w:left="40" w:right="117" w:firstLine="160"/>
        <w:jc w:val="both"/>
        <w:rPr>
          <w:rFonts w:ascii="Century" w:hAnsi="Century" w:cs="Century"/>
          <w:sz w:val="20"/>
          <w:szCs w:val="20"/>
        </w:rPr>
      </w:pPr>
      <w:r w:rsidRPr="00885C50">
        <w:rPr>
          <w:rFonts w:ascii="Century" w:hAnsi="Century" w:cs="Century"/>
          <w:sz w:val="20"/>
          <w:szCs w:val="20"/>
        </w:rPr>
        <w:t xml:space="preserve">Section 5. </w:t>
      </w:r>
      <w:r w:rsidRPr="00885C50">
        <w:rPr>
          <w:rFonts w:ascii="Century" w:hAnsi="Century" w:cs="Century"/>
          <w:sz w:val="20"/>
          <w:szCs w:val="20"/>
          <w:u w:val="single"/>
        </w:rPr>
        <w:t xml:space="preserve">In order to implement any change in the month in which elections will be held, Broward County municipalities may either extend or reduce terms of office of existing elected officials for a period of up to eight (8) months. </w:t>
      </w:r>
      <w:r w:rsidRPr="00885C50">
        <w:rPr>
          <w:rFonts w:ascii="Century" w:hAnsi="Century" w:cs="Century"/>
          <w:strike/>
          <w:sz w:val="20"/>
          <w:szCs w:val="20"/>
        </w:rPr>
        <w:t xml:space="preserve">Initially any municipal officer whose term of office expires sub- sequent to July 1 in any calendar year shall stand for re-election in March of the following calendar year and shall continue in office until the election of his successor. Initially any municipal officer </w:t>
      </w:r>
      <w:r w:rsidRPr="00885C50">
        <w:rPr>
          <w:rFonts w:ascii="Century" w:hAnsi="Century" w:cs="Century"/>
          <w:strike/>
          <w:sz w:val="20"/>
          <w:szCs w:val="20"/>
        </w:rPr>
        <w:lastRenderedPageBreak/>
        <w:t>whose term of office expires prior to and including July 1 in any calendar year shall stand for re-election in March of that calendar year.</w:t>
      </w:r>
    </w:p>
    <w:p w14:paraId="5382141C" w14:textId="77777777" w:rsidR="00885C50" w:rsidRPr="00885C50" w:rsidRDefault="00885C50" w:rsidP="00885C50">
      <w:pPr>
        <w:kinsoku w:val="0"/>
        <w:overflowPunct w:val="0"/>
        <w:autoSpaceDE w:val="0"/>
        <w:autoSpaceDN w:val="0"/>
        <w:adjustRightInd w:val="0"/>
        <w:spacing w:before="170" w:after="0" w:line="210" w:lineRule="exact"/>
        <w:ind w:left="40" w:right="116" w:firstLine="160"/>
        <w:jc w:val="both"/>
        <w:rPr>
          <w:rFonts w:ascii="Century" w:hAnsi="Century" w:cs="Century"/>
          <w:sz w:val="20"/>
          <w:szCs w:val="20"/>
        </w:rPr>
      </w:pPr>
      <w:r w:rsidRPr="00885C50">
        <w:rPr>
          <w:rFonts w:ascii="Century" w:hAnsi="Century" w:cs="Century"/>
          <w:sz w:val="20"/>
          <w:szCs w:val="20"/>
        </w:rPr>
        <w:t xml:space="preserve">Section 6. </w:t>
      </w:r>
      <w:r w:rsidRPr="00885C50">
        <w:rPr>
          <w:rFonts w:ascii="Century" w:hAnsi="Century" w:cs="Century"/>
          <w:sz w:val="20"/>
          <w:szCs w:val="20"/>
          <w:u w:val="single"/>
        </w:rPr>
        <w:t xml:space="preserve">The governing body of each municipality in Broward County may, at its discretion, amend its Charter to change the date of its municipal elections in accordance with this act by ordinance, subject to approval by referendum; provided, however, that any change in election date will not be effective until at least eighteen (18) months after the approval of the </w:t>
      </w:r>
      <w:proofErr w:type="spellStart"/>
      <w:r w:rsidRPr="00885C50">
        <w:rPr>
          <w:rFonts w:ascii="Century" w:hAnsi="Century" w:cs="Century"/>
          <w:sz w:val="20"/>
          <w:szCs w:val="20"/>
          <w:u w:val="single"/>
        </w:rPr>
        <w:t>ordi</w:t>
      </w:r>
      <w:proofErr w:type="spellEnd"/>
      <w:r w:rsidRPr="00885C50">
        <w:rPr>
          <w:rFonts w:ascii="Century" w:hAnsi="Century" w:cs="Century"/>
          <w:sz w:val="20"/>
          <w:szCs w:val="20"/>
          <w:u w:val="single"/>
        </w:rPr>
        <w:t xml:space="preserve">- </w:t>
      </w:r>
      <w:proofErr w:type="spellStart"/>
      <w:r w:rsidRPr="00885C50">
        <w:rPr>
          <w:rFonts w:ascii="Century" w:hAnsi="Century" w:cs="Century"/>
          <w:sz w:val="20"/>
          <w:szCs w:val="20"/>
          <w:u w:val="single"/>
        </w:rPr>
        <w:t>nance</w:t>
      </w:r>
      <w:proofErr w:type="spellEnd"/>
      <w:r w:rsidRPr="00885C50">
        <w:rPr>
          <w:rFonts w:ascii="Century" w:hAnsi="Century" w:cs="Century"/>
          <w:sz w:val="20"/>
          <w:szCs w:val="20"/>
          <w:u w:val="single"/>
        </w:rPr>
        <w:t xml:space="preserve"> by the municipality’s governing body. </w:t>
      </w:r>
      <w:r w:rsidRPr="00885C50">
        <w:rPr>
          <w:rFonts w:ascii="Century" w:hAnsi="Century" w:cs="Century"/>
          <w:strike/>
          <w:sz w:val="20"/>
          <w:szCs w:val="20"/>
        </w:rPr>
        <w:t>The provisions of section 6 shall apply only to the first election for each office to be held under the provisions of the act. Thereafter, the terms of all municipal offices shall correspond to the dates provided pursuant to this act.</w:t>
      </w:r>
    </w:p>
    <w:p w14:paraId="404A5422" w14:textId="77777777" w:rsidR="00885C50" w:rsidRPr="00885C50" w:rsidRDefault="00885C50" w:rsidP="00885C50">
      <w:pPr>
        <w:kinsoku w:val="0"/>
        <w:overflowPunct w:val="0"/>
        <w:autoSpaceDE w:val="0"/>
        <w:autoSpaceDN w:val="0"/>
        <w:adjustRightInd w:val="0"/>
        <w:spacing w:before="170" w:after="0" w:line="210" w:lineRule="exact"/>
        <w:ind w:left="40" w:right="118" w:firstLine="160"/>
        <w:jc w:val="both"/>
        <w:rPr>
          <w:rFonts w:ascii="Century" w:hAnsi="Century" w:cs="Century"/>
          <w:sz w:val="20"/>
          <w:szCs w:val="20"/>
        </w:rPr>
      </w:pPr>
      <w:r w:rsidRPr="00885C50">
        <w:rPr>
          <w:rFonts w:ascii="Century" w:hAnsi="Century" w:cs="Century"/>
          <w:sz w:val="20"/>
          <w:szCs w:val="20"/>
        </w:rPr>
        <w:t xml:space="preserve">Section 7. All municipal elections shall be canvassed by the county can- </w:t>
      </w:r>
      <w:proofErr w:type="spellStart"/>
      <w:r w:rsidRPr="00885C50">
        <w:rPr>
          <w:rFonts w:ascii="Century" w:hAnsi="Century" w:cs="Century"/>
          <w:sz w:val="20"/>
          <w:szCs w:val="20"/>
        </w:rPr>
        <w:t>vassing</w:t>
      </w:r>
      <w:proofErr w:type="spellEnd"/>
      <w:r w:rsidRPr="00885C50">
        <w:rPr>
          <w:rFonts w:ascii="Century" w:hAnsi="Century" w:cs="Century"/>
          <w:sz w:val="20"/>
          <w:szCs w:val="20"/>
        </w:rPr>
        <w:t xml:space="preserve"> board with said board certifying the results to each city clerk within five (5) days after the election.</w:t>
      </w:r>
    </w:p>
    <w:p w14:paraId="7E8A6DA5" w14:textId="77777777" w:rsidR="00885C50" w:rsidRPr="00885C50" w:rsidRDefault="00885C50" w:rsidP="00885C50">
      <w:pPr>
        <w:kinsoku w:val="0"/>
        <w:overflowPunct w:val="0"/>
        <w:autoSpaceDE w:val="0"/>
        <w:autoSpaceDN w:val="0"/>
        <w:adjustRightInd w:val="0"/>
        <w:spacing w:before="170" w:after="0" w:line="210" w:lineRule="exact"/>
        <w:ind w:left="40" w:right="119" w:firstLine="160"/>
        <w:jc w:val="both"/>
        <w:rPr>
          <w:rFonts w:ascii="Century" w:hAnsi="Century" w:cs="Century"/>
          <w:sz w:val="20"/>
          <w:szCs w:val="20"/>
        </w:rPr>
      </w:pPr>
      <w:r w:rsidRPr="00885C50">
        <w:rPr>
          <w:rFonts w:ascii="Century" w:hAnsi="Century" w:cs="Century"/>
          <w:sz w:val="20"/>
          <w:szCs w:val="20"/>
          <w:u w:val="single"/>
        </w:rPr>
        <w:t xml:space="preserve">Section 8. The Broward Supervisor of Elections shall provide to each Broward County municipality by the first </w:t>
      </w:r>
      <w:proofErr w:type="gramStart"/>
      <w:r w:rsidRPr="00885C50">
        <w:rPr>
          <w:rFonts w:ascii="Century" w:hAnsi="Century" w:cs="Century"/>
          <w:sz w:val="20"/>
          <w:szCs w:val="20"/>
          <w:u w:val="single"/>
        </w:rPr>
        <w:t>work day</w:t>
      </w:r>
      <w:proofErr w:type="gramEnd"/>
      <w:r w:rsidRPr="00885C50">
        <w:rPr>
          <w:rFonts w:ascii="Century" w:hAnsi="Century" w:cs="Century"/>
          <w:sz w:val="20"/>
          <w:szCs w:val="20"/>
          <w:u w:val="single"/>
        </w:rPr>
        <w:t xml:space="preserve"> in April of the calendar year a schedule of fees and charges for municipal election services for the following calendar year.</w:t>
      </w:r>
    </w:p>
    <w:p w14:paraId="1F9D5638" w14:textId="77777777" w:rsidR="00885C50" w:rsidRPr="00885C50" w:rsidRDefault="00885C50" w:rsidP="00885C50">
      <w:pPr>
        <w:kinsoku w:val="0"/>
        <w:overflowPunct w:val="0"/>
        <w:autoSpaceDE w:val="0"/>
        <w:autoSpaceDN w:val="0"/>
        <w:adjustRightInd w:val="0"/>
        <w:spacing w:before="140" w:after="0" w:line="379" w:lineRule="auto"/>
        <w:ind w:left="200" w:right="840"/>
        <w:rPr>
          <w:rFonts w:ascii="Century" w:hAnsi="Century" w:cs="Century"/>
          <w:sz w:val="20"/>
          <w:szCs w:val="20"/>
        </w:rPr>
      </w:pPr>
      <w:r w:rsidRPr="00885C50">
        <w:rPr>
          <w:rFonts w:ascii="Century" w:hAnsi="Century" w:cs="Century"/>
          <w:sz w:val="20"/>
          <w:szCs w:val="20"/>
        </w:rPr>
        <w:t>Section 2. This act shall take effect upon becoming a law. Approved by the Governor June 17, 2004.</w:t>
      </w:r>
    </w:p>
    <w:p w14:paraId="72015ECF" w14:textId="77777777" w:rsidR="00885C50" w:rsidRPr="00885C50" w:rsidRDefault="00885C50" w:rsidP="00885C50">
      <w:pPr>
        <w:kinsoku w:val="0"/>
        <w:overflowPunct w:val="0"/>
        <w:autoSpaceDE w:val="0"/>
        <w:autoSpaceDN w:val="0"/>
        <w:adjustRightInd w:val="0"/>
        <w:spacing w:before="35" w:after="0" w:line="240" w:lineRule="auto"/>
        <w:ind w:left="40"/>
        <w:rPr>
          <w:rFonts w:ascii="Century" w:hAnsi="Century" w:cs="Century"/>
          <w:sz w:val="20"/>
          <w:szCs w:val="20"/>
        </w:rPr>
      </w:pPr>
      <w:r w:rsidRPr="00885C50">
        <w:rPr>
          <w:rFonts w:ascii="Century" w:hAnsi="Century" w:cs="Century"/>
          <w:sz w:val="20"/>
          <w:szCs w:val="20"/>
        </w:rPr>
        <w:t>Filed in Office Secretary of State June 17, 2004.</w:t>
      </w:r>
    </w:p>
    <w:p w14:paraId="399F1B71" w14:textId="77777777" w:rsidR="00A16F21" w:rsidRDefault="00A16F21" w:rsidP="00A16F21">
      <w:pPr>
        <w:rPr>
          <w:color w:val="000000"/>
          <w:sz w:val="16"/>
          <w:szCs w:val="16"/>
        </w:rPr>
      </w:pPr>
    </w:p>
    <w:p w14:paraId="27EC9BCA" w14:textId="77777777" w:rsidR="00E40453" w:rsidRPr="00E40453" w:rsidRDefault="00E40453" w:rsidP="00E40453">
      <w:pPr>
        <w:kinsoku w:val="0"/>
        <w:overflowPunct w:val="0"/>
        <w:autoSpaceDE w:val="0"/>
        <w:autoSpaceDN w:val="0"/>
        <w:adjustRightInd w:val="0"/>
        <w:spacing w:after="0" w:line="272" w:lineRule="exact"/>
        <w:ind w:left="2480" w:right="2480"/>
        <w:jc w:val="center"/>
        <w:outlineLvl w:val="0"/>
        <w:rPr>
          <w:rFonts w:ascii="Century" w:hAnsi="Century" w:cs="Century"/>
          <w:sz w:val="23"/>
          <w:szCs w:val="23"/>
        </w:rPr>
      </w:pPr>
      <w:r w:rsidRPr="00E40453">
        <w:rPr>
          <w:rFonts w:ascii="Century" w:hAnsi="Century" w:cs="Century"/>
          <w:sz w:val="23"/>
          <w:szCs w:val="23"/>
        </w:rPr>
        <w:t>CHAPTER 2005-318</w:t>
      </w:r>
    </w:p>
    <w:p w14:paraId="3B2150C7" w14:textId="77777777" w:rsidR="00E40453" w:rsidRPr="00E40453" w:rsidRDefault="00E40453" w:rsidP="00E40453">
      <w:pPr>
        <w:kinsoku w:val="0"/>
        <w:overflowPunct w:val="0"/>
        <w:autoSpaceDE w:val="0"/>
        <w:autoSpaceDN w:val="0"/>
        <w:adjustRightInd w:val="0"/>
        <w:spacing w:before="1" w:after="0" w:line="240" w:lineRule="auto"/>
        <w:rPr>
          <w:rFonts w:ascii="Century" w:hAnsi="Century" w:cs="Century"/>
          <w:sz w:val="21"/>
          <w:szCs w:val="21"/>
        </w:rPr>
      </w:pPr>
    </w:p>
    <w:p w14:paraId="0824A535" w14:textId="77777777" w:rsidR="00E40453" w:rsidRPr="00E40453" w:rsidRDefault="00E40453" w:rsidP="00E40453">
      <w:pPr>
        <w:kinsoku w:val="0"/>
        <w:overflowPunct w:val="0"/>
        <w:autoSpaceDE w:val="0"/>
        <w:autoSpaceDN w:val="0"/>
        <w:adjustRightInd w:val="0"/>
        <w:spacing w:after="0" w:line="240" w:lineRule="auto"/>
        <w:ind w:left="2480" w:right="2480"/>
        <w:jc w:val="center"/>
        <w:rPr>
          <w:rFonts w:ascii="Century" w:hAnsi="Century" w:cs="Century"/>
          <w:sz w:val="23"/>
          <w:szCs w:val="23"/>
        </w:rPr>
      </w:pPr>
      <w:r w:rsidRPr="00E40453">
        <w:rPr>
          <w:rFonts w:ascii="Century" w:hAnsi="Century" w:cs="Century"/>
          <w:sz w:val="23"/>
          <w:szCs w:val="23"/>
        </w:rPr>
        <w:t>House Bill No. 1047</w:t>
      </w:r>
    </w:p>
    <w:p w14:paraId="00E29D9A" w14:textId="77777777" w:rsidR="00E40453" w:rsidRPr="00E40453" w:rsidRDefault="00E40453" w:rsidP="00E40453">
      <w:pPr>
        <w:kinsoku w:val="0"/>
        <w:overflowPunct w:val="0"/>
        <w:autoSpaceDE w:val="0"/>
        <w:autoSpaceDN w:val="0"/>
        <w:adjustRightInd w:val="0"/>
        <w:spacing w:before="65" w:after="0" w:line="210" w:lineRule="exact"/>
        <w:ind w:left="399" w:right="478" w:hanging="180"/>
        <w:jc w:val="both"/>
        <w:rPr>
          <w:rFonts w:ascii="Century" w:hAnsi="Century" w:cs="Century"/>
          <w:sz w:val="20"/>
          <w:szCs w:val="20"/>
        </w:rPr>
      </w:pPr>
      <w:r w:rsidRPr="00E40453">
        <w:rPr>
          <w:rFonts w:ascii="Century" w:hAnsi="Century" w:cs="Century"/>
          <w:sz w:val="20"/>
          <w:szCs w:val="20"/>
        </w:rPr>
        <w:t>An act relating to Broward County; amending chapter 75-350, Laws of Florida, as amended; revising timeframe for municipal elections; providing dates for candidates to file paperwork; providing dates of municipal primary and general elections; providing an effective date.</w:t>
      </w:r>
    </w:p>
    <w:p w14:paraId="10C4CB08" w14:textId="77777777" w:rsidR="00E40453" w:rsidRPr="00E40453" w:rsidRDefault="00E40453" w:rsidP="00E40453">
      <w:pPr>
        <w:kinsoku w:val="0"/>
        <w:overflowPunct w:val="0"/>
        <w:autoSpaceDE w:val="0"/>
        <w:autoSpaceDN w:val="0"/>
        <w:adjustRightInd w:val="0"/>
        <w:spacing w:before="8" w:after="0" w:line="240" w:lineRule="auto"/>
        <w:rPr>
          <w:rFonts w:ascii="Century" w:hAnsi="Century" w:cs="Century"/>
          <w:sz w:val="21"/>
          <w:szCs w:val="21"/>
        </w:rPr>
      </w:pPr>
    </w:p>
    <w:p w14:paraId="68AD9A37" w14:textId="77777777" w:rsidR="00E40453" w:rsidRPr="00E40453" w:rsidRDefault="00E40453" w:rsidP="00E40453">
      <w:pPr>
        <w:kinsoku w:val="0"/>
        <w:overflowPunct w:val="0"/>
        <w:autoSpaceDE w:val="0"/>
        <w:autoSpaceDN w:val="0"/>
        <w:adjustRightInd w:val="0"/>
        <w:spacing w:after="0" w:line="240" w:lineRule="auto"/>
        <w:ind w:left="39"/>
        <w:rPr>
          <w:rFonts w:ascii="Century" w:hAnsi="Century" w:cs="Century"/>
          <w:sz w:val="20"/>
          <w:szCs w:val="20"/>
        </w:rPr>
      </w:pPr>
      <w:r w:rsidRPr="00E40453">
        <w:rPr>
          <w:rFonts w:ascii="Century" w:hAnsi="Century" w:cs="Century"/>
          <w:sz w:val="20"/>
          <w:szCs w:val="20"/>
        </w:rPr>
        <w:t>Be It Enacted by the Legislature of the State of Florida:</w:t>
      </w:r>
    </w:p>
    <w:p w14:paraId="6702310B" w14:textId="77777777" w:rsidR="00E40453" w:rsidRPr="00E40453" w:rsidRDefault="00E40453" w:rsidP="00E40453">
      <w:pPr>
        <w:kinsoku w:val="0"/>
        <w:overflowPunct w:val="0"/>
        <w:autoSpaceDE w:val="0"/>
        <w:autoSpaceDN w:val="0"/>
        <w:adjustRightInd w:val="0"/>
        <w:spacing w:before="168" w:after="0" w:line="210" w:lineRule="exact"/>
        <w:ind w:left="39" w:right="119" w:firstLine="160"/>
        <w:jc w:val="both"/>
        <w:rPr>
          <w:rFonts w:ascii="Century" w:hAnsi="Century" w:cs="Century"/>
          <w:sz w:val="20"/>
          <w:szCs w:val="20"/>
        </w:rPr>
      </w:pPr>
      <w:r w:rsidRPr="00E40453">
        <w:rPr>
          <w:rFonts w:ascii="Century" w:hAnsi="Century" w:cs="Century"/>
          <w:sz w:val="20"/>
          <w:szCs w:val="20"/>
        </w:rPr>
        <w:t>Section 1. Sections 2 and 3 of chapter 75-350, Laws of Florida, as amended by chapter 2004-443, Laws of Florida, are amended to read:</w:t>
      </w:r>
    </w:p>
    <w:p w14:paraId="5A205B4C" w14:textId="77777777" w:rsidR="00E40453" w:rsidRPr="00E40453" w:rsidRDefault="00E40453" w:rsidP="00E40453">
      <w:pPr>
        <w:kinsoku w:val="0"/>
        <w:overflowPunct w:val="0"/>
        <w:autoSpaceDE w:val="0"/>
        <w:autoSpaceDN w:val="0"/>
        <w:adjustRightInd w:val="0"/>
        <w:spacing w:before="169" w:after="0" w:line="210" w:lineRule="exact"/>
        <w:ind w:left="39" w:right="117" w:firstLine="160"/>
        <w:jc w:val="both"/>
        <w:rPr>
          <w:rFonts w:ascii="Century" w:hAnsi="Century" w:cs="Century"/>
          <w:sz w:val="20"/>
          <w:szCs w:val="20"/>
        </w:rPr>
      </w:pPr>
      <w:r w:rsidRPr="00E40453">
        <w:rPr>
          <w:rFonts w:ascii="Century" w:hAnsi="Century" w:cs="Century"/>
          <w:sz w:val="20"/>
          <w:szCs w:val="20"/>
        </w:rPr>
        <w:t xml:space="preserve">Section 2. For any municipal elections held in Broward County in March of a calendar year, candidates for office in such elections shall file such papers and pay such fees as may be required by law with the applicable municipal clerk no earlier than noon on the first work day in January nor later than noon on the </w:t>
      </w:r>
      <w:r w:rsidRPr="00E40453">
        <w:rPr>
          <w:rFonts w:ascii="Century" w:hAnsi="Century" w:cs="Century"/>
          <w:sz w:val="20"/>
          <w:szCs w:val="20"/>
          <w:u w:val="single"/>
        </w:rPr>
        <w:t xml:space="preserve">7th </w:t>
      </w:r>
      <w:r w:rsidRPr="00E40453">
        <w:rPr>
          <w:rFonts w:ascii="Century" w:hAnsi="Century" w:cs="Century"/>
          <w:strike/>
          <w:sz w:val="20"/>
          <w:szCs w:val="20"/>
        </w:rPr>
        <w:t xml:space="preserve">14th </w:t>
      </w:r>
      <w:r w:rsidRPr="00E40453">
        <w:rPr>
          <w:rFonts w:ascii="Century" w:hAnsi="Century" w:cs="Century"/>
          <w:sz w:val="20"/>
          <w:szCs w:val="20"/>
        </w:rPr>
        <w:t xml:space="preserve">day following the first work day in January of the calendar year in which the election is to be held. For any municipal elections held in Broward County in November of a calendar year, </w:t>
      </w:r>
      <w:proofErr w:type="spellStart"/>
      <w:r w:rsidRPr="00E40453">
        <w:rPr>
          <w:rFonts w:ascii="Century" w:hAnsi="Century" w:cs="Century"/>
          <w:sz w:val="20"/>
          <w:szCs w:val="20"/>
        </w:rPr>
        <w:t>candi</w:t>
      </w:r>
      <w:proofErr w:type="spellEnd"/>
      <w:r w:rsidRPr="00E40453">
        <w:rPr>
          <w:rFonts w:ascii="Century" w:hAnsi="Century" w:cs="Century"/>
          <w:sz w:val="20"/>
          <w:szCs w:val="20"/>
        </w:rPr>
        <w:t xml:space="preserve">- dates for office in such elections shall file such papers and pay such fees as may be required by law with the applicable municipal clerk no earlier than noon on the first work day in September nor later than noon on the </w:t>
      </w:r>
      <w:r w:rsidRPr="00E40453">
        <w:rPr>
          <w:rFonts w:ascii="Century" w:hAnsi="Century" w:cs="Century"/>
          <w:sz w:val="20"/>
          <w:szCs w:val="20"/>
          <w:u w:val="single"/>
        </w:rPr>
        <w:t xml:space="preserve">7th </w:t>
      </w:r>
      <w:r w:rsidRPr="00E40453">
        <w:rPr>
          <w:rFonts w:ascii="Century" w:hAnsi="Century" w:cs="Century"/>
          <w:strike/>
          <w:sz w:val="20"/>
          <w:szCs w:val="20"/>
        </w:rPr>
        <w:t xml:space="preserve">14th </w:t>
      </w:r>
      <w:r w:rsidRPr="00E40453">
        <w:rPr>
          <w:rFonts w:ascii="Century" w:hAnsi="Century" w:cs="Century"/>
          <w:sz w:val="20"/>
          <w:szCs w:val="20"/>
        </w:rPr>
        <w:t>day following the first work day in September of the calendar year in which the election is to be held.</w:t>
      </w:r>
    </w:p>
    <w:p w14:paraId="265B4675" w14:textId="77777777" w:rsidR="00E40453" w:rsidRPr="00E40453" w:rsidRDefault="00E40453" w:rsidP="00E40453">
      <w:pPr>
        <w:kinsoku w:val="0"/>
        <w:overflowPunct w:val="0"/>
        <w:autoSpaceDE w:val="0"/>
        <w:autoSpaceDN w:val="0"/>
        <w:adjustRightInd w:val="0"/>
        <w:spacing w:before="169" w:after="0" w:line="210" w:lineRule="exact"/>
        <w:ind w:left="39" w:right="119" w:firstLine="160"/>
        <w:jc w:val="both"/>
        <w:rPr>
          <w:rFonts w:ascii="Century" w:hAnsi="Century" w:cs="Century"/>
          <w:sz w:val="20"/>
          <w:szCs w:val="20"/>
        </w:rPr>
      </w:pPr>
      <w:r w:rsidRPr="00E40453">
        <w:rPr>
          <w:rFonts w:ascii="Century" w:hAnsi="Century" w:cs="Century"/>
          <w:sz w:val="20"/>
          <w:szCs w:val="20"/>
        </w:rPr>
        <w:t xml:space="preserve">Section 3. Any primary election relating to a municipal office held in a municipality in Broward County shall be held on the second Tuesday in February of a calendar year, </w:t>
      </w:r>
      <w:r w:rsidRPr="00E40453">
        <w:rPr>
          <w:rFonts w:ascii="Century" w:hAnsi="Century" w:cs="Century"/>
          <w:strike/>
          <w:sz w:val="20"/>
          <w:szCs w:val="20"/>
        </w:rPr>
        <w:t xml:space="preserve">or the first Tuesday of October of any even- numbered calendar year </w:t>
      </w:r>
      <w:r w:rsidRPr="00E40453">
        <w:rPr>
          <w:rFonts w:ascii="Century" w:hAnsi="Century" w:cs="Century"/>
          <w:sz w:val="20"/>
          <w:szCs w:val="20"/>
        </w:rPr>
        <w:t xml:space="preserve">and all general elections relating to a municipal office held in a municipality in Broward County shall be held on the second Tuesday in March of a calendar year or the first Tuesday </w:t>
      </w:r>
      <w:r w:rsidRPr="00E40453">
        <w:rPr>
          <w:rFonts w:ascii="Century" w:hAnsi="Century" w:cs="Century"/>
          <w:sz w:val="20"/>
          <w:szCs w:val="20"/>
          <w:u w:val="single"/>
        </w:rPr>
        <w:t xml:space="preserve">after the first Monday </w:t>
      </w:r>
      <w:r w:rsidRPr="00E40453">
        <w:rPr>
          <w:rFonts w:ascii="Century" w:hAnsi="Century" w:cs="Century"/>
          <w:sz w:val="20"/>
          <w:szCs w:val="20"/>
        </w:rPr>
        <w:t xml:space="preserve">in November of any even-numbered calendar year. </w:t>
      </w:r>
      <w:r w:rsidRPr="00E40453">
        <w:rPr>
          <w:rFonts w:ascii="Century" w:hAnsi="Century" w:cs="Century"/>
          <w:sz w:val="20"/>
          <w:szCs w:val="20"/>
          <w:u w:val="single"/>
        </w:rPr>
        <w:t>Municipalities that have general elections in November of even-numbered calendar years shall not have primaries for such elections.</w:t>
      </w:r>
    </w:p>
    <w:p w14:paraId="16AAB3CC" w14:textId="77777777" w:rsidR="00E40453" w:rsidRPr="00E40453" w:rsidRDefault="00E40453" w:rsidP="00E40453">
      <w:pPr>
        <w:kinsoku w:val="0"/>
        <w:overflowPunct w:val="0"/>
        <w:autoSpaceDE w:val="0"/>
        <w:autoSpaceDN w:val="0"/>
        <w:adjustRightInd w:val="0"/>
        <w:spacing w:before="140" w:after="0" w:line="379" w:lineRule="auto"/>
        <w:ind w:left="199" w:right="861"/>
        <w:rPr>
          <w:rFonts w:ascii="Century" w:hAnsi="Century" w:cs="Century"/>
          <w:sz w:val="20"/>
          <w:szCs w:val="20"/>
        </w:rPr>
      </w:pPr>
      <w:r w:rsidRPr="00E40453">
        <w:rPr>
          <w:rFonts w:ascii="Century" w:hAnsi="Century" w:cs="Century"/>
          <w:sz w:val="20"/>
          <w:szCs w:val="20"/>
        </w:rPr>
        <w:t>Section 2. This act shall take effect upon becoming a law. Approved by the Governor June 10, 2005.</w:t>
      </w:r>
    </w:p>
    <w:p w14:paraId="2DC062EA" w14:textId="77777777" w:rsidR="00E40453" w:rsidRPr="00E40453" w:rsidRDefault="00E40453" w:rsidP="00E40453">
      <w:pPr>
        <w:kinsoku w:val="0"/>
        <w:overflowPunct w:val="0"/>
        <w:autoSpaceDE w:val="0"/>
        <w:autoSpaceDN w:val="0"/>
        <w:adjustRightInd w:val="0"/>
        <w:spacing w:before="35" w:after="0" w:line="240" w:lineRule="auto"/>
        <w:ind w:left="39"/>
        <w:rPr>
          <w:rFonts w:ascii="Century" w:hAnsi="Century" w:cs="Century"/>
          <w:sz w:val="20"/>
          <w:szCs w:val="20"/>
        </w:rPr>
      </w:pPr>
      <w:r w:rsidRPr="00E40453">
        <w:rPr>
          <w:rFonts w:ascii="Century" w:hAnsi="Century" w:cs="Century"/>
          <w:sz w:val="20"/>
          <w:szCs w:val="20"/>
        </w:rPr>
        <w:t>Filed in Office Secretary of State June 10, 2005.</w:t>
      </w:r>
    </w:p>
    <w:p w14:paraId="489F81A0" w14:textId="77777777" w:rsidR="00A16F21" w:rsidRDefault="00A16F21" w:rsidP="00A16F21"/>
    <w:p w14:paraId="2A3CB011" w14:textId="77777777" w:rsidR="00E40453" w:rsidRPr="00E40453" w:rsidRDefault="00E40453" w:rsidP="00E40453">
      <w:pPr>
        <w:kinsoku w:val="0"/>
        <w:overflowPunct w:val="0"/>
        <w:autoSpaceDE w:val="0"/>
        <w:autoSpaceDN w:val="0"/>
        <w:adjustRightInd w:val="0"/>
        <w:spacing w:after="0" w:line="270" w:lineRule="exact"/>
        <w:ind w:left="2460" w:right="2460"/>
        <w:jc w:val="center"/>
        <w:outlineLvl w:val="0"/>
        <w:rPr>
          <w:rFonts w:ascii="Century" w:hAnsi="Century" w:cs="Century"/>
          <w:sz w:val="23"/>
          <w:szCs w:val="23"/>
        </w:rPr>
      </w:pPr>
      <w:r w:rsidRPr="00E40453">
        <w:rPr>
          <w:rFonts w:ascii="Century" w:hAnsi="Century" w:cs="Century"/>
          <w:sz w:val="23"/>
          <w:szCs w:val="23"/>
        </w:rPr>
        <w:lastRenderedPageBreak/>
        <w:t>CHAPTER 2012-253</w:t>
      </w:r>
    </w:p>
    <w:p w14:paraId="753B46F4" w14:textId="77777777" w:rsidR="00E40453" w:rsidRPr="00E40453" w:rsidRDefault="00E40453" w:rsidP="00E40453">
      <w:pPr>
        <w:kinsoku w:val="0"/>
        <w:overflowPunct w:val="0"/>
        <w:autoSpaceDE w:val="0"/>
        <w:autoSpaceDN w:val="0"/>
        <w:adjustRightInd w:val="0"/>
        <w:spacing w:before="6" w:after="0" w:line="240" w:lineRule="auto"/>
        <w:rPr>
          <w:rFonts w:ascii="Century" w:hAnsi="Century" w:cs="Century"/>
          <w:sz w:val="29"/>
          <w:szCs w:val="29"/>
        </w:rPr>
      </w:pPr>
    </w:p>
    <w:p w14:paraId="7E1DE31E" w14:textId="77777777" w:rsidR="00E40453" w:rsidRPr="00E40453" w:rsidRDefault="00E40453" w:rsidP="00E40453">
      <w:pPr>
        <w:kinsoku w:val="0"/>
        <w:overflowPunct w:val="0"/>
        <w:autoSpaceDE w:val="0"/>
        <w:autoSpaceDN w:val="0"/>
        <w:adjustRightInd w:val="0"/>
        <w:spacing w:after="0" w:line="240" w:lineRule="auto"/>
        <w:ind w:left="2459" w:right="2460"/>
        <w:jc w:val="center"/>
        <w:rPr>
          <w:rFonts w:ascii="Century" w:hAnsi="Century" w:cs="Century"/>
          <w:sz w:val="23"/>
          <w:szCs w:val="23"/>
        </w:rPr>
      </w:pPr>
      <w:r w:rsidRPr="00E40453">
        <w:rPr>
          <w:rFonts w:ascii="Century" w:hAnsi="Century" w:cs="Century"/>
          <w:sz w:val="23"/>
          <w:szCs w:val="23"/>
        </w:rPr>
        <w:t>House Bill No. 1153</w:t>
      </w:r>
    </w:p>
    <w:p w14:paraId="5B9EE611" w14:textId="77777777" w:rsidR="00E40453" w:rsidRPr="00E40453" w:rsidRDefault="00E40453" w:rsidP="00E40453">
      <w:pPr>
        <w:kinsoku w:val="0"/>
        <w:overflowPunct w:val="0"/>
        <w:autoSpaceDE w:val="0"/>
        <w:autoSpaceDN w:val="0"/>
        <w:adjustRightInd w:val="0"/>
        <w:spacing w:before="55" w:after="0" w:line="220" w:lineRule="exact"/>
        <w:ind w:left="239" w:right="102" w:hanging="200"/>
        <w:jc w:val="both"/>
        <w:rPr>
          <w:rFonts w:ascii="Century" w:hAnsi="Century" w:cs="Century"/>
          <w:sz w:val="20"/>
          <w:szCs w:val="20"/>
        </w:rPr>
      </w:pPr>
      <w:r w:rsidRPr="00E40453">
        <w:rPr>
          <w:rFonts w:ascii="Century" w:hAnsi="Century" w:cs="Century"/>
          <w:sz w:val="20"/>
          <w:szCs w:val="20"/>
        </w:rPr>
        <w:t>An act relating to Broward County; amending chapter 75-350, Laws of Florida, as amended; revising provisions relating to the governing of municipal elections in the county; revising the dates on which municipal candidates must file qualification papers and pay certain fees with respect to certain elections; providing an effective date.</w:t>
      </w:r>
    </w:p>
    <w:p w14:paraId="79ECF0DD" w14:textId="77777777" w:rsidR="00E40453" w:rsidRPr="00E40453" w:rsidRDefault="00E40453" w:rsidP="00E40453">
      <w:pPr>
        <w:kinsoku w:val="0"/>
        <w:overflowPunct w:val="0"/>
        <w:autoSpaceDE w:val="0"/>
        <w:autoSpaceDN w:val="0"/>
        <w:adjustRightInd w:val="0"/>
        <w:spacing w:before="9" w:after="0" w:line="240" w:lineRule="auto"/>
        <w:rPr>
          <w:rFonts w:ascii="Century" w:hAnsi="Century" w:cs="Century"/>
          <w:sz w:val="19"/>
          <w:szCs w:val="19"/>
        </w:rPr>
      </w:pPr>
    </w:p>
    <w:p w14:paraId="11E1548F" w14:textId="77777777" w:rsidR="00E40453" w:rsidRPr="00E40453" w:rsidRDefault="00E40453" w:rsidP="00E40453">
      <w:pPr>
        <w:kinsoku w:val="0"/>
        <w:overflowPunct w:val="0"/>
        <w:autoSpaceDE w:val="0"/>
        <w:autoSpaceDN w:val="0"/>
        <w:adjustRightInd w:val="0"/>
        <w:spacing w:after="0" w:line="240" w:lineRule="auto"/>
        <w:ind w:left="40"/>
        <w:rPr>
          <w:rFonts w:ascii="Century" w:hAnsi="Century" w:cs="Century"/>
          <w:sz w:val="20"/>
          <w:szCs w:val="20"/>
        </w:rPr>
      </w:pPr>
      <w:r w:rsidRPr="00E40453">
        <w:rPr>
          <w:rFonts w:ascii="Century" w:hAnsi="Century" w:cs="Century"/>
          <w:sz w:val="20"/>
          <w:szCs w:val="20"/>
        </w:rPr>
        <w:t>Be It Enacted by the Legislature of the State of Florida:</w:t>
      </w:r>
    </w:p>
    <w:p w14:paraId="0C75B89C" w14:textId="77777777" w:rsidR="00E40453" w:rsidRPr="00E40453" w:rsidRDefault="00E40453" w:rsidP="00E40453">
      <w:pPr>
        <w:kinsoku w:val="0"/>
        <w:overflowPunct w:val="0"/>
        <w:autoSpaceDE w:val="0"/>
        <w:autoSpaceDN w:val="0"/>
        <w:adjustRightInd w:val="0"/>
        <w:spacing w:before="179" w:after="0" w:line="220" w:lineRule="exact"/>
        <w:ind w:left="40" w:right="103" w:firstLine="199"/>
        <w:jc w:val="both"/>
        <w:rPr>
          <w:rFonts w:ascii="Century" w:hAnsi="Century" w:cs="Century"/>
          <w:sz w:val="20"/>
          <w:szCs w:val="20"/>
        </w:rPr>
      </w:pPr>
      <w:r w:rsidRPr="00E40453">
        <w:rPr>
          <w:rFonts w:ascii="Century" w:hAnsi="Century" w:cs="Century"/>
          <w:sz w:val="20"/>
          <w:szCs w:val="20"/>
        </w:rPr>
        <w:t>Section 1. Chapter 75-350, Laws of Florida, as amended by chapters 2004-443 and 2005-318, Laws of Florida, is amended to read:</w:t>
      </w:r>
    </w:p>
    <w:p w14:paraId="1B37F72A" w14:textId="77777777" w:rsidR="00E40453" w:rsidRPr="00E40453" w:rsidRDefault="00E40453" w:rsidP="00E40453">
      <w:pPr>
        <w:kinsoku w:val="0"/>
        <w:overflowPunct w:val="0"/>
        <w:autoSpaceDE w:val="0"/>
        <w:autoSpaceDN w:val="0"/>
        <w:adjustRightInd w:val="0"/>
        <w:spacing w:before="179" w:after="0" w:line="220" w:lineRule="exact"/>
        <w:ind w:left="40" w:right="103" w:firstLine="199"/>
        <w:jc w:val="both"/>
        <w:rPr>
          <w:rFonts w:ascii="Century" w:hAnsi="Century" w:cs="Century"/>
          <w:sz w:val="20"/>
          <w:szCs w:val="20"/>
        </w:rPr>
      </w:pPr>
      <w:r w:rsidRPr="00E40453">
        <w:rPr>
          <w:rFonts w:ascii="Century" w:hAnsi="Century" w:cs="Century"/>
          <w:sz w:val="20"/>
          <w:szCs w:val="20"/>
        </w:rPr>
        <w:t>Section 1. It is the intent of this act to provide for uniform filing and election dates for all municipal elections in Broward County. It is not the intent of this act to determine the length of terms of municipal offices.</w:t>
      </w:r>
    </w:p>
    <w:p w14:paraId="4D11CC77" w14:textId="77777777" w:rsidR="00E40453" w:rsidRPr="00E40453" w:rsidRDefault="00E40453" w:rsidP="00E40453">
      <w:pPr>
        <w:kinsoku w:val="0"/>
        <w:overflowPunct w:val="0"/>
        <w:autoSpaceDE w:val="0"/>
        <w:autoSpaceDN w:val="0"/>
        <w:adjustRightInd w:val="0"/>
        <w:spacing w:before="178" w:after="0" w:line="220" w:lineRule="exact"/>
        <w:ind w:left="40" w:right="99" w:firstLine="199"/>
        <w:jc w:val="both"/>
        <w:rPr>
          <w:rFonts w:ascii="Century" w:hAnsi="Century" w:cs="Century"/>
          <w:sz w:val="20"/>
          <w:szCs w:val="20"/>
        </w:rPr>
      </w:pPr>
      <w:r w:rsidRPr="00E40453">
        <w:rPr>
          <w:rFonts w:ascii="Century" w:hAnsi="Century" w:cs="Century"/>
          <w:sz w:val="20"/>
          <w:szCs w:val="20"/>
        </w:rPr>
        <w:t xml:space="preserve">Section 2. For any municipal elections held in Broward County in March of a calendar year, candidates for office in such elections shall file such papers and pay such fees as may be required by law with the applicable municipal clerk no earlier than noon on the first work day in January nor later than noon on the 7th day following the first work day in January of the calendar year in which the election is to be held. For any municipal elections held in Broward County in November of a calendar year, candidates for office in such elections shall file such papers and pay such fees as may be required by law with the applicable municipal clerk </w:t>
      </w:r>
      <w:r w:rsidRPr="00E40453">
        <w:rPr>
          <w:rFonts w:ascii="Century" w:hAnsi="Century" w:cs="Century"/>
          <w:sz w:val="20"/>
          <w:szCs w:val="20"/>
          <w:u w:val="single"/>
        </w:rPr>
        <w:t xml:space="preserve">pursuant to the same timeframes as candidates who qualify for county offices as provided in section 99.061(2), Florida Statutes </w:t>
      </w:r>
      <w:r w:rsidRPr="00E40453">
        <w:rPr>
          <w:rFonts w:ascii="Century" w:hAnsi="Century" w:cs="Century"/>
          <w:strike/>
          <w:sz w:val="20"/>
          <w:szCs w:val="20"/>
        </w:rPr>
        <w:t>no earlier than noon on the first work day in September nor later than noon on the 7th day following the first work day in September of the calendar year in which the election is to be held</w:t>
      </w:r>
      <w:r w:rsidRPr="00E40453">
        <w:rPr>
          <w:rFonts w:ascii="Century" w:hAnsi="Century" w:cs="Century"/>
          <w:sz w:val="20"/>
          <w:szCs w:val="20"/>
        </w:rPr>
        <w:t>.</w:t>
      </w:r>
    </w:p>
    <w:p w14:paraId="3EDDD2A3" w14:textId="77777777" w:rsidR="00E40453" w:rsidRPr="00E40453" w:rsidRDefault="00E40453" w:rsidP="00E40453">
      <w:pPr>
        <w:kinsoku w:val="0"/>
        <w:overflowPunct w:val="0"/>
        <w:autoSpaceDE w:val="0"/>
        <w:autoSpaceDN w:val="0"/>
        <w:adjustRightInd w:val="0"/>
        <w:spacing w:before="173" w:after="0" w:line="220" w:lineRule="auto"/>
        <w:ind w:left="40" w:right="103" w:firstLine="199"/>
        <w:jc w:val="both"/>
        <w:rPr>
          <w:rFonts w:ascii="Century" w:hAnsi="Century" w:cs="Century"/>
          <w:sz w:val="20"/>
          <w:szCs w:val="20"/>
        </w:rPr>
      </w:pPr>
      <w:r w:rsidRPr="00E40453">
        <w:rPr>
          <w:rFonts w:ascii="Century" w:hAnsi="Century" w:cs="Century"/>
          <w:sz w:val="20"/>
          <w:szCs w:val="20"/>
        </w:rPr>
        <w:t>Section 3. Any primary election relating to a municipal office held in a municipality in Broward County shall be held on the second Tuesday in February of a calendar year, and all general elections relating to a municipal office held in a municipality in Broward County shall be held on the second Tuesday in March of a calendar year or the first Tuesday after the first Monday in November of any even-numbered calendar year. Municipalities that have general elections in November of even-numbered calendar years shall not have primaries for such elections.</w:t>
      </w:r>
    </w:p>
    <w:p w14:paraId="5EE69626" w14:textId="77777777" w:rsidR="00E40453" w:rsidRPr="00E40453" w:rsidRDefault="00E40453" w:rsidP="000764D1">
      <w:pPr>
        <w:kinsoku w:val="0"/>
        <w:overflowPunct w:val="0"/>
        <w:autoSpaceDE w:val="0"/>
        <w:autoSpaceDN w:val="0"/>
        <w:adjustRightInd w:val="0"/>
        <w:spacing w:before="183" w:after="0" w:line="220" w:lineRule="exact"/>
        <w:ind w:left="40" w:right="98" w:firstLine="199"/>
        <w:jc w:val="both"/>
        <w:rPr>
          <w:rFonts w:ascii="Century" w:hAnsi="Century" w:cs="Century"/>
          <w:sz w:val="20"/>
          <w:szCs w:val="20"/>
        </w:rPr>
      </w:pPr>
      <w:r w:rsidRPr="00E40453">
        <w:rPr>
          <w:rFonts w:ascii="Century" w:hAnsi="Century" w:cs="Century"/>
          <w:sz w:val="20"/>
          <w:szCs w:val="20"/>
        </w:rPr>
        <w:t xml:space="preserve">Section 4. In any primary election held in any race for municipal offices in Broward County, the manner and method by which a slate of candidates is to be determined shall be as provided by the Charter or Code of Ordinances of the municipality conducting the primary election as provided herein. In any general election in races for municipal offices in Broward County, the candidate or candidates, depending upon the number to be elected, receiving the highest number of votes in the election shall be the </w:t>
      </w:r>
      <w:proofErr w:type="gramStart"/>
      <w:r w:rsidRPr="00E40453">
        <w:rPr>
          <w:rFonts w:ascii="Century" w:hAnsi="Century" w:cs="Century"/>
          <w:sz w:val="20"/>
          <w:szCs w:val="20"/>
          <w:u w:val="single"/>
        </w:rPr>
        <w:t>winners</w:t>
      </w:r>
      <w:proofErr w:type="gramEnd"/>
      <w:r w:rsidRPr="00E40453">
        <w:rPr>
          <w:rFonts w:ascii="Century" w:hAnsi="Century" w:cs="Century"/>
          <w:sz w:val="20"/>
          <w:szCs w:val="20"/>
          <w:u w:val="single"/>
        </w:rPr>
        <w:t xml:space="preserve"> </w:t>
      </w:r>
      <w:r w:rsidRPr="00E40453">
        <w:rPr>
          <w:rFonts w:ascii="Century" w:hAnsi="Century" w:cs="Century"/>
          <w:strike/>
          <w:sz w:val="20"/>
          <w:szCs w:val="20"/>
        </w:rPr>
        <w:t>winner</w:t>
      </w:r>
      <w:r w:rsidRPr="00E40453">
        <w:rPr>
          <w:rFonts w:ascii="Century" w:hAnsi="Century" w:cs="Century"/>
          <w:sz w:val="20"/>
          <w:szCs w:val="20"/>
        </w:rPr>
        <w:t>. Such</w:t>
      </w:r>
      <w:r w:rsidR="000764D1">
        <w:rPr>
          <w:rFonts w:ascii="Century" w:hAnsi="Century" w:cs="Century"/>
          <w:sz w:val="20"/>
          <w:szCs w:val="20"/>
        </w:rPr>
        <w:t xml:space="preserve"> </w:t>
      </w:r>
      <w:r w:rsidRPr="00E40453">
        <w:rPr>
          <w:rFonts w:ascii="Century" w:hAnsi="Century" w:cs="Century"/>
          <w:sz w:val="20"/>
          <w:szCs w:val="20"/>
        </w:rPr>
        <w:t xml:space="preserve">duly elected municipal officers shall take office within </w:t>
      </w:r>
      <w:r w:rsidRPr="00E40453">
        <w:rPr>
          <w:rFonts w:ascii="Century" w:hAnsi="Century" w:cs="Century"/>
          <w:sz w:val="20"/>
          <w:szCs w:val="20"/>
          <w:u w:val="single"/>
        </w:rPr>
        <w:t xml:space="preserve">14 </w:t>
      </w:r>
      <w:r w:rsidRPr="00E40453">
        <w:rPr>
          <w:rFonts w:ascii="Century" w:hAnsi="Century" w:cs="Century"/>
          <w:strike/>
          <w:sz w:val="20"/>
          <w:szCs w:val="20"/>
        </w:rPr>
        <w:t xml:space="preserve">fourteen (14) </w:t>
      </w:r>
      <w:r w:rsidRPr="00E40453">
        <w:rPr>
          <w:rFonts w:ascii="Century" w:hAnsi="Century" w:cs="Century"/>
          <w:sz w:val="20"/>
          <w:szCs w:val="20"/>
        </w:rPr>
        <w:t>days after the general election, with the specific day to be decided by local ordinance.</w:t>
      </w:r>
    </w:p>
    <w:p w14:paraId="4F1B0EF7" w14:textId="77777777" w:rsidR="00E40453" w:rsidRPr="00E40453" w:rsidRDefault="00E40453" w:rsidP="00E40453">
      <w:pPr>
        <w:kinsoku w:val="0"/>
        <w:overflowPunct w:val="0"/>
        <w:autoSpaceDE w:val="0"/>
        <w:autoSpaceDN w:val="0"/>
        <w:adjustRightInd w:val="0"/>
        <w:spacing w:before="179" w:after="0" w:line="220" w:lineRule="exact"/>
        <w:ind w:left="40" w:right="119" w:firstLine="200"/>
        <w:jc w:val="both"/>
        <w:rPr>
          <w:rFonts w:ascii="Century" w:hAnsi="Century" w:cs="Century"/>
          <w:sz w:val="20"/>
          <w:szCs w:val="20"/>
        </w:rPr>
      </w:pPr>
      <w:r w:rsidRPr="00E40453">
        <w:rPr>
          <w:rFonts w:ascii="Century" w:hAnsi="Century" w:cs="Century"/>
          <w:sz w:val="20"/>
          <w:szCs w:val="20"/>
        </w:rPr>
        <w:t xml:space="preserve">Section 5. In order to implement any change in the month in which elections will be held, Broward County municipalities may either extend or reduce terms of office of existing elected officials for a period of up to </w:t>
      </w:r>
      <w:r w:rsidRPr="00E40453">
        <w:rPr>
          <w:rFonts w:ascii="Century" w:hAnsi="Century" w:cs="Century"/>
          <w:sz w:val="20"/>
          <w:szCs w:val="20"/>
          <w:u w:val="single"/>
        </w:rPr>
        <w:t xml:space="preserve">8 </w:t>
      </w:r>
      <w:r w:rsidRPr="00E40453">
        <w:rPr>
          <w:rFonts w:ascii="Century" w:hAnsi="Century" w:cs="Century"/>
          <w:strike/>
          <w:sz w:val="20"/>
          <w:szCs w:val="20"/>
        </w:rPr>
        <w:t>eight</w:t>
      </w:r>
    </w:p>
    <w:p w14:paraId="5C19E76E" w14:textId="77777777" w:rsidR="00E40453" w:rsidRPr="00E40453" w:rsidRDefault="00E40453" w:rsidP="00E40453">
      <w:pPr>
        <w:kinsoku w:val="0"/>
        <w:overflowPunct w:val="0"/>
        <w:autoSpaceDE w:val="0"/>
        <w:autoSpaceDN w:val="0"/>
        <w:adjustRightInd w:val="0"/>
        <w:spacing w:after="0" w:line="219" w:lineRule="exact"/>
        <w:ind w:left="40"/>
        <w:jc w:val="both"/>
        <w:rPr>
          <w:rFonts w:ascii="Century" w:hAnsi="Century" w:cs="Century"/>
          <w:sz w:val="20"/>
          <w:szCs w:val="20"/>
        </w:rPr>
      </w:pPr>
      <w:r w:rsidRPr="00E40453">
        <w:rPr>
          <w:rFonts w:ascii="Century" w:hAnsi="Century" w:cs="Century"/>
          <w:strike/>
          <w:sz w:val="20"/>
          <w:szCs w:val="20"/>
        </w:rPr>
        <w:t xml:space="preserve">(8) </w:t>
      </w:r>
      <w:r w:rsidRPr="00E40453">
        <w:rPr>
          <w:rFonts w:ascii="Century" w:hAnsi="Century" w:cs="Century"/>
          <w:sz w:val="20"/>
          <w:szCs w:val="20"/>
        </w:rPr>
        <w:t>months.</w:t>
      </w:r>
    </w:p>
    <w:p w14:paraId="68D04EA9" w14:textId="77777777" w:rsidR="00E40453" w:rsidRPr="00E40453" w:rsidRDefault="00E40453" w:rsidP="00E40453">
      <w:pPr>
        <w:kinsoku w:val="0"/>
        <w:overflowPunct w:val="0"/>
        <w:autoSpaceDE w:val="0"/>
        <w:autoSpaceDN w:val="0"/>
        <w:adjustRightInd w:val="0"/>
        <w:spacing w:before="180" w:after="0" w:line="220" w:lineRule="exact"/>
        <w:ind w:left="40" w:right="120" w:firstLine="200"/>
        <w:jc w:val="both"/>
        <w:rPr>
          <w:rFonts w:ascii="Century" w:hAnsi="Century" w:cs="Century"/>
          <w:sz w:val="20"/>
          <w:szCs w:val="20"/>
        </w:rPr>
      </w:pPr>
      <w:r w:rsidRPr="00E40453">
        <w:rPr>
          <w:rFonts w:ascii="Century" w:hAnsi="Century" w:cs="Century"/>
          <w:sz w:val="20"/>
          <w:szCs w:val="20"/>
        </w:rPr>
        <w:t xml:space="preserve">Section 6. The governing body of each municipality in Broward County may, at its discretion, amend its Charter to change the date of its municipal elections in accordance with this act by ordinance, subject to approval by referendum; </w:t>
      </w:r>
      <w:r w:rsidRPr="00E40453">
        <w:rPr>
          <w:rFonts w:ascii="Century" w:hAnsi="Century" w:cs="Century"/>
          <w:strike/>
          <w:sz w:val="20"/>
          <w:szCs w:val="20"/>
        </w:rPr>
        <w:t xml:space="preserve">provided, </w:t>
      </w:r>
      <w:r w:rsidRPr="00E40453">
        <w:rPr>
          <w:rFonts w:ascii="Century" w:hAnsi="Century" w:cs="Century"/>
          <w:sz w:val="20"/>
          <w:szCs w:val="20"/>
        </w:rPr>
        <w:t xml:space="preserve">however, </w:t>
      </w:r>
      <w:r w:rsidRPr="00E40453">
        <w:rPr>
          <w:rFonts w:ascii="Century" w:hAnsi="Century" w:cs="Century"/>
          <w:strike/>
          <w:sz w:val="20"/>
          <w:szCs w:val="20"/>
        </w:rPr>
        <w:t xml:space="preserve">that </w:t>
      </w:r>
      <w:r w:rsidRPr="00E40453">
        <w:rPr>
          <w:rFonts w:ascii="Century" w:hAnsi="Century" w:cs="Century"/>
          <w:sz w:val="20"/>
          <w:szCs w:val="20"/>
        </w:rPr>
        <w:t xml:space="preserve">any change in election date will not be effective until at least </w:t>
      </w:r>
      <w:r w:rsidRPr="00E40453">
        <w:rPr>
          <w:rFonts w:ascii="Century" w:hAnsi="Century" w:cs="Century"/>
          <w:sz w:val="20"/>
          <w:szCs w:val="20"/>
          <w:u w:val="single"/>
        </w:rPr>
        <w:t xml:space="preserve">18 </w:t>
      </w:r>
      <w:r w:rsidRPr="00E40453">
        <w:rPr>
          <w:rFonts w:ascii="Century" w:hAnsi="Century" w:cs="Century"/>
          <w:strike/>
          <w:sz w:val="20"/>
          <w:szCs w:val="20"/>
        </w:rPr>
        <w:t xml:space="preserve">eighteen (18) </w:t>
      </w:r>
      <w:r w:rsidRPr="00E40453">
        <w:rPr>
          <w:rFonts w:ascii="Century" w:hAnsi="Century" w:cs="Century"/>
          <w:sz w:val="20"/>
          <w:szCs w:val="20"/>
        </w:rPr>
        <w:t>months after the approval of the ordinance by the municipality</w:t>
      </w:r>
      <w:r w:rsidRPr="00E40453">
        <w:rPr>
          <w:rFonts w:ascii="Times New Roman" w:hAnsi="Times New Roman" w:cs="Times New Roman"/>
          <w:sz w:val="20"/>
          <w:szCs w:val="20"/>
        </w:rPr>
        <w:t>’</w:t>
      </w:r>
      <w:r w:rsidRPr="00E40453">
        <w:rPr>
          <w:rFonts w:ascii="Century" w:hAnsi="Century" w:cs="Century"/>
          <w:sz w:val="20"/>
          <w:szCs w:val="20"/>
        </w:rPr>
        <w:t>s governing body.</w:t>
      </w:r>
    </w:p>
    <w:p w14:paraId="1A669239" w14:textId="77777777" w:rsidR="00E40453" w:rsidRPr="00E40453" w:rsidRDefault="00E40453" w:rsidP="00E40453">
      <w:pPr>
        <w:kinsoku w:val="0"/>
        <w:overflowPunct w:val="0"/>
        <w:autoSpaceDE w:val="0"/>
        <w:autoSpaceDN w:val="0"/>
        <w:adjustRightInd w:val="0"/>
        <w:spacing w:before="178" w:after="0" w:line="220" w:lineRule="exact"/>
        <w:ind w:left="40" w:right="122" w:firstLine="200"/>
        <w:jc w:val="both"/>
        <w:rPr>
          <w:rFonts w:ascii="Century" w:hAnsi="Century" w:cs="Century"/>
          <w:sz w:val="20"/>
          <w:szCs w:val="20"/>
        </w:rPr>
      </w:pPr>
      <w:r w:rsidRPr="00E40453">
        <w:rPr>
          <w:rFonts w:ascii="Century" w:hAnsi="Century" w:cs="Century"/>
          <w:sz w:val="20"/>
          <w:szCs w:val="20"/>
        </w:rPr>
        <w:t xml:space="preserve">Section 7. All municipal elections shall be canvassed by the county canvassing board, with said board certifying the results to each city clerk within </w:t>
      </w:r>
      <w:r w:rsidRPr="00E40453">
        <w:rPr>
          <w:rFonts w:ascii="Century" w:hAnsi="Century" w:cs="Century"/>
          <w:sz w:val="20"/>
          <w:szCs w:val="20"/>
          <w:u w:val="single"/>
        </w:rPr>
        <w:t xml:space="preserve">5 </w:t>
      </w:r>
      <w:r w:rsidRPr="00E40453">
        <w:rPr>
          <w:rFonts w:ascii="Century" w:hAnsi="Century" w:cs="Century"/>
          <w:strike/>
          <w:sz w:val="20"/>
          <w:szCs w:val="20"/>
        </w:rPr>
        <w:t xml:space="preserve">five (5) </w:t>
      </w:r>
      <w:r w:rsidRPr="00E40453">
        <w:rPr>
          <w:rFonts w:ascii="Century" w:hAnsi="Century" w:cs="Century"/>
          <w:sz w:val="20"/>
          <w:szCs w:val="20"/>
        </w:rPr>
        <w:t>days after the election.</w:t>
      </w:r>
    </w:p>
    <w:p w14:paraId="6C044C9A" w14:textId="77777777" w:rsidR="00E40453" w:rsidRPr="00E40453" w:rsidRDefault="00E40453" w:rsidP="00E40453">
      <w:pPr>
        <w:kinsoku w:val="0"/>
        <w:overflowPunct w:val="0"/>
        <w:autoSpaceDE w:val="0"/>
        <w:autoSpaceDN w:val="0"/>
        <w:adjustRightInd w:val="0"/>
        <w:spacing w:before="173" w:after="0" w:line="220" w:lineRule="auto"/>
        <w:ind w:left="40" w:right="123" w:firstLine="200"/>
        <w:jc w:val="both"/>
        <w:rPr>
          <w:rFonts w:ascii="Century" w:hAnsi="Century" w:cs="Century"/>
          <w:sz w:val="20"/>
          <w:szCs w:val="20"/>
        </w:rPr>
      </w:pPr>
      <w:r w:rsidRPr="00E40453">
        <w:rPr>
          <w:rFonts w:ascii="Century" w:hAnsi="Century" w:cs="Century"/>
          <w:sz w:val="20"/>
          <w:szCs w:val="20"/>
        </w:rPr>
        <w:lastRenderedPageBreak/>
        <w:t xml:space="preserve">Section 8. The Broward Supervisor of Elections shall provide to each Broward County municipality by the first </w:t>
      </w:r>
      <w:proofErr w:type="gramStart"/>
      <w:r w:rsidRPr="00E40453">
        <w:rPr>
          <w:rFonts w:ascii="Century" w:hAnsi="Century" w:cs="Century"/>
          <w:sz w:val="20"/>
          <w:szCs w:val="20"/>
        </w:rPr>
        <w:t>work day</w:t>
      </w:r>
      <w:proofErr w:type="gramEnd"/>
      <w:r w:rsidRPr="00E40453">
        <w:rPr>
          <w:rFonts w:ascii="Century" w:hAnsi="Century" w:cs="Century"/>
          <w:sz w:val="20"/>
          <w:szCs w:val="20"/>
        </w:rPr>
        <w:t xml:space="preserve"> in April of the calendar year a schedule of fees and charges for municipal election services for the following calendar year.</w:t>
      </w:r>
    </w:p>
    <w:p w14:paraId="7BFB9D1D" w14:textId="77777777" w:rsidR="00E40453" w:rsidRPr="00E40453" w:rsidRDefault="00E40453" w:rsidP="00E40453">
      <w:pPr>
        <w:kinsoku w:val="0"/>
        <w:overflowPunct w:val="0"/>
        <w:autoSpaceDE w:val="0"/>
        <w:autoSpaceDN w:val="0"/>
        <w:adjustRightInd w:val="0"/>
        <w:spacing w:before="162" w:after="0" w:line="240" w:lineRule="auto"/>
        <w:ind w:left="240"/>
        <w:rPr>
          <w:rFonts w:ascii="Century" w:hAnsi="Century" w:cs="Century"/>
          <w:sz w:val="20"/>
          <w:szCs w:val="20"/>
        </w:rPr>
      </w:pPr>
      <w:r w:rsidRPr="00E40453">
        <w:rPr>
          <w:rFonts w:ascii="Century" w:hAnsi="Century" w:cs="Century"/>
          <w:sz w:val="20"/>
          <w:szCs w:val="20"/>
        </w:rPr>
        <w:t>Section 2. This act shall take effect upon becoming a law.</w:t>
      </w:r>
    </w:p>
    <w:p w14:paraId="7EC75466" w14:textId="77777777" w:rsidR="00E40453" w:rsidRPr="00E40453" w:rsidRDefault="00E40453" w:rsidP="00E40453">
      <w:pPr>
        <w:kinsoku w:val="0"/>
        <w:overflowPunct w:val="0"/>
        <w:autoSpaceDE w:val="0"/>
        <w:autoSpaceDN w:val="0"/>
        <w:adjustRightInd w:val="0"/>
        <w:spacing w:before="34" w:after="0" w:line="240" w:lineRule="auto"/>
        <w:ind w:left="39"/>
        <w:rPr>
          <w:rFonts w:ascii="Century" w:hAnsi="Century" w:cs="Century"/>
          <w:sz w:val="20"/>
          <w:szCs w:val="20"/>
        </w:rPr>
      </w:pPr>
      <w:r w:rsidRPr="00E40453">
        <w:rPr>
          <w:rFonts w:ascii="Century" w:hAnsi="Century" w:cs="Century"/>
          <w:sz w:val="20"/>
          <w:szCs w:val="20"/>
        </w:rPr>
        <w:t>Approved by the Governor April 6, 2012.</w:t>
      </w:r>
    </w:p>
    <w:p w14:paraId="3FFDB86D" w14:textId="77777777" w:rsidR="00E40453" w:rsidRPr="00E40453" w:rsidRDefault="00E40453" w:rsidP="00E40453">
      <w:pPr>
        <w:kinsoku w:val="0"/>
        <w:overflowPunct w:val="0"/>
        <w:autoSpaceDE w:val="0"/>
        <w:autoSpaceDN w:val="0"/>
        <w:adjustRightInd w:val="0"/>
        <w:spacing w:before="158" w:after="0" w:line="240" w:lineRule="auto"/>
        <w:ind w:left="39"/>
        <w:rPr>
          <w:rFonts w:ascii="Century" w:hAnsi="Century" w:cs="Century"/>
          <w:sz w:val="20"/>
          <w:szCs w:val="20"/>
        </w:rPr>
      </w:pPr>
      <w:r w:rsidRPr="00E40453">
        <w:rPr>
          <w:rFonts w:ascii="Century" w:hAnsi="Century" w:cs="Century"/>
          <w:sz w:val="20"/>
          <w:szCs w:val="20"/>
        </w:rPr>
        <w:t>Filed in Office Secretary of State April 6, 2012.</w:t>
      </w:r>
    </w:p>
    <w:p w14:paraId="039912AE" w14:textId="77777777" w:rsidR="00E40453" w:rsidRPr="00E40453" w:rsidRDefault="00E40453" w:rsidP="00E40453">
      <w:pPr>
        <w:kinsoku w:val="0"/>
        <w:overflowPunct w:val="0"/>
        <w:autoSpaceDE w:val="0"/>
        <w:autoSpaceDN w:val="0"/>
        <w:adjustRightInd w:val="0"/>
        <w:spacing w:after="0" w:line="223" w:lineRule="exact"/>
        <w:jc w:val="center"/>
        <w:rPr>
          <w:rFonts w:ascii="Century" w:hAnsi="Century" w:cs="Century"/>
          <w:w w:val="99"/>
          <w:sz w:val="19"/>
          <w:szCs w:val="19"/>
        </w:rPr>
      </w:pPr>
      <w:r w:rsidRPr="00E40453">
        <w:rPr>
          <w:rFonts w:ascii="Century" w:hAnsi="Century" w:cs="Century"/>
          <w:w w:val="99"/>
          <w:sz w:val="19"/>
          <w:szCs w:val="19"/>
        </w:rPr>
        <w:t>2</w:t>
      </w:r>
    </w:p>
    <w:p w14:paraId="226E51F6" w14:textId="77777777" w:rsidR="00E40453" w:rsidRDefault="00E40453" w:rsidP="00A16F21"/>
    <w:sectPr w:rsidR="00E40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l">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21"/>
    <w:rsid w:val="000764D1"/>
    <w:rsid w:val="0034101A"/>
    <w:rsid w:val="00397568"/>
    <w:rsid w:val="00402FFE"/>
    <w:rsid w:val="006136E3"/>
    <w:rsid w:val="006D5FCE"/>
    <w:rsid w:val="00785E85"/>
    <w:rsid w:val="00885C50"/>
    <w:rsid w:val="009C2FF2"/>
    <w:rsid w:val="00A16F21"/>
    <w:rsid w:val="00AC35CB"/>
    <w:rsid w:val="00AD2E59"/>
    <w:rsid w:val="00E40453"/>
    <w:rsid w:val="00F1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1A82"/>
  <w15:chartTrackingRefBased/>
  <w15:docId w15:val="{03F96C8C-1B7D-42C5-8587-F66501FD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6F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59">
    <w:name w:val="CM159"/>
    <w:basedOn w:val="Default"/>
    <w:next w:val="Default"/>
    <w:uiPriority w:val="99"/>
    <w:rsid w:val="00A16F21"/>
    <w:rPr>
      <w:color w:val="auto"/>
    </w:rPr>
  </w:style>
  <w:style w:type="paragraph" w:customStyle="1" w:styleId="CM145">
    <w:name w:val="CM145"/>
    <w:basedOn w:val="Default"/>
    <w:next w:val="Default"/>
    <w:uiPriority w:val="99"/>
    <w:rsid w:val="00A16F21"/>
    <w:rPr>
      <w:color w:val="auto"/>
    </w:rPr>
  </w:style>
  <w:style w:type="paragraph" w:customStyle="1" w:styleId="CM4">
    <w:name w:val="CM4"/>
    <w:basedOn w:val="Default"/>
    <w:next w:val="Default"/>
    <w:uiPriority w:val="99"/>
    <w:rsid w:val="00A16F21"/>
    <w:pPr>
      <w:spacing w:line="203" w:lineRule="atLeast"/>
    </w:pPr>
    <w:rPr>
      <w:color w:val="auto"/>
    </w:rPr>
  </w:style>
  <w:style w:type="paragraph" w:customStyle="1" w:styleId="CM147">
    <w:name w:val="CM147"/>
    <w:basedOn w:val="Default"/>
    <w:next w:val="Default"/>
    <w:uiPriority w:val="99"/>
    <w:rsid w:val="00A16F21"/>
    <w:rPr>
      <w:color w:val="auto"/>
    </w:rPr>
  </w:style>
  <w:style w:type="paragraph" w:customStyle="1" w:styleId="CM146">
    <w:name w:val="CM146"/>
    <w:basedOn w:val="Default"/>
    <w:next w:val="Default"/>
    <w:uiPriority w:val="99"/>
    <w:rsid w:val="00A16F21"/>
    <w:rPr>
      <w:color w:val="auto"/>
    </w:rPr>
  </w:style>
  <w:style w:type="paragraph" w:customStyle="1" w:styleId="CM2">
    <w:name w:val="CM2"/>
    <w:basedOn w:val="Default"/>
    <w:next w:val="Default"/>
    <w:uiPriority w:val="99"/>
    <w:rsid w:val="00A16F21"/>
    <w:rPr>
      <w:color w:val="auto"/>
    </w:rPr>
  </w:style>
  <w:style w:type="paragraph" w:customStyle="1" w:styleId="CM156">
    <w:name w:val="CM156"/>
    <w:basedOn w:val="Default"/>
    <w:next w:val="Default"/>
    <w:uiPriority w:val="99"/>
    <w:rsid w:val="00A16F21"/>
    <w:rPr>
      <w:color w:val="auto"/>
    </w:rPr>
  </w:style>
  <w:style w:type="paragraph" w:customStyle="1" w:styleId="CM158">
    <w:name w:val="CM158"/>
    <w:basedOn w:val="Default"/>
    <w:next w:val="Default"/>
    <w:uiPriority w:val="99"/>
    <w:rsid w:val="00A16F21"/>
    <w:rPr>
      <w:color w:val="auto"/>
    </w:rPr>
  </w:style>
  <w:style w:type="paragraph" w:customStyle="1" w:styleId="CM141">
    <w:name w:val="CM141"/>
    <w:basedOn w:val="Default"/>
    <w:next w:val="Default"/>
    <w:uiPriority w:val="99"/>
    <w:rsid w:val="00A16F21"/>
    <w:rPr>
      <w:color w:val="auto"/>
    </w:rPr>
  </w:style>
  <w:style w:type="paragraph" w:customStyle="1" w:styleId="CM140">
    <w:name w:val="CM140"/>
    <w:basedOn w:val="Default"/>
    <w:next w:val="Default"/>
    <w:uiPriority w:val="99"/>
    <w:rsid w:val="00A16F21"/>
    <w:rPr>
      <w:color w:val="auto"/>
    </w:rPr>
  </w:style>
  <w:style w:type="paragraph" w:customStyle="1" w:styleId="CM28">
    <w:name w:val="CM28"/>
    <w:basedOn w:val="Default"/>
    <w:next w:val="Default"/>
    <w:uiPriority w:val="99"/>
    <w:rsid w:val="00A16F21"/>
    <w:pPr>
      <w:spacing w:line="168" w:lineRule="atLeast"/>
    </w:pPr>
    <w:rPr>
      <w:color w:val="auto"/>
    </w:rPr>
  </w:style>
  <w:style w:type="paragraph" w:customStyle="1" w:styleId="CM170">
    <w:name w:val="CM170"/>
    <w:basedOn w:val="Default"/>
    <w:next w:val="Default"/>
    <w:uiPriority w:val="99"/>
    <w:rsid w:val="00A16F21"/>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Bangel</dc:creator>
  <cp:keywords/>
  <dc:description/>
  <cp:lastModifiedBy>Paul Bangel</cp:lastModifiedBy>
  <cp:revision>2</cp:revision>
  <dcterms:created xsi:type="dcterms:W3CDTF">2023-09-27T18:35:00Z</dcterms:created>
  <dcterms:modified xsi:type="dcterms:W3CDTF">2023-09-27T18:35:00Z</dcterms:modified>
</cp:coreProperties>
</file>