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736F" w14:textId="77777777" w:rsidR="00DC0215" w:rsidRPr="005E1A9E" w:rsidRDefault="00DC0215" w:rsidP="005E1A9E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157"/>
        <w:gridCol w:w="1718"/>
        <w:gridCol w:w="1530"/>
      </w:tblGrid>
      <w:tr w:rsidR="00D73187" w:rsidRPr="005E1A9E" w14:paraId="304A6488" w14:textId="77777777" w:rsidTr="00AB2D5E">
        <w:tc>
          <w:tcPr>
            <w:tcW w:w="4320" w:type="dxa"/>
          </w:tcPr>
          <w:p w14:paraId="61D29DA0" w14:textId="77777777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14:paraId="67F6001A" w14:textId="77777777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48" w:type="dxa"/>
            <w:gridSpan w:val="2"/>
          </w:tcPr>
          <w:p w14:paraId="636EE4BF" w14:textId="33B554CF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Cumulative Attendance</w:t>
            </w:r>
          </w:p>
        </w:tc>
      </w:tr>
      <w:tr w:rsidR="00D73187" w:rsidRPr="005E1A9E" w14:paraId="78A21446" w14:textId="77777777" w:rsidTr="00AB2D5E">
        <w:tc>
          <w:tcPr>
            <w:tcW w:w="4320" w:type="dxa"/>
          </w:tcPr>
          <w:p w14:paraId="75F37106" w14:textId="77777777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14:paraId="1743E1DA" w14:textId="77777777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48" w:type="dxa"/>
            <w:gridSpan w:val="2"/>
          </w:tcPr>
          <w:p w14:paraId="223C269D" w14:textId="4562FE7A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7/202</w:t>
            </w:r>
            <w:r w:rsidR="00945673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1</w:t>
            </w: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-6/202</w:t>
            </w:r>
            <w:r w:rsidR="00945673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D73187" w:rsidRPr="005E1A9E" w14:paraId="3D202951" w14:textId="77777777" w:rsidTr="00AB2D5E">
        <w:tc>
          <w:tcPr>
            <w:tcW w:w="4320" w:type="dxa"/>
          </w:tcPr>
          <w:p w14:paraId="4C519AD2" w14:textId="7A7BA5C8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Board Members</w:t>
            </w:r>
          </w:p>
        </w:tc>
        <w:tc>
          <w:tcPr>
            <w:tcW w:w="2157" w:type="dxa"/>
          </w:tcPr>
          <w:p w14:paraId="71AD5642" w14:textId="0D7EE3FB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Attendance</w:t>
            </w:r>
          </w:p>
        </w:tc>
        <w:tc>
          <w:tcPr>
            <w:tcW w:w="1718" w:type="dxa"/>
          </w:tcPr>
          <w:p w14:paraId="55FB5808" w14:textId="5CDAB15E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Present</w:t>
            </w:r>
          </w:p>
        </w:tc>
        <w:tc>
          <w:tcPr>
            <w:tcW w:w="1530" w:type="dxa"/>
          </w:tcPr>
          <w:p w14:paraId="3A5A8153" w14:textId="6D9F1532" w:rsidR="00D73187" w:rsidRPr="005E1A9E" w:rsidRDefault="00D73187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Absent</w:t>
            </w:r>
          </w:p>
        </w:tc>
      </w:tr>
      <w:tr w:rsidR="00D73187" w:rsidRPr="005E1A9E" w14:paraId="53CB901F" w14:textId="77777777" w:rsidTr="00AB2D5E">
        <w:tc>
          <w:tcPr>
            <w:tcW w:w="4320" w:type="dxa"/>
          </w:tcPr>
          <w:p w14:paraId="15DDCBF0" w14:textId="547D1F0C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Louis Gavin, Chair</w:t>
            </w:r>
          </w:p>
        </w:tc>
        <w:tc>
          <w:tcPr>
            <w:tcW w:w="2157" w:type="dxa"/>
          </w:tcPr>
          <w:p w14:paraId="78E582E9" w14:textId="3CE44087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17DC24DA" w14:textId="2D04053D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737E6A93" w14:textId="145961DD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74349919" w14:textId="77777777" w:rsidTr="00AB2D5E">
        <w:tc>
          <w:tcPr>
            <w:tcW w:w="4320" w:type="dxa"/>
          </w:tcPr>
          <w:p w14:paraId="4364E5E1" w14:textId="6CE498E6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Mark Volchek, Vice Chair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157" w:type="dxa"/>
          </w:tcPr>
          <w:p w14:paraId="10D3C2CE" w14:textId="1D5ABBD3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6E5190D" w14:textId="40C222BB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3DFED4C0" w14:textId="440C119C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1088554E" w14:textId="77777777" w:rsidTr="00AB2D5E">
        <w:tc>
          <w:tcPr>
            <w:tcW w:w="4320" w:type="dxa"/>
          </w:tcPr>
          <w:p w14:paraId="20E23BA3" w14:textId="2F096DE6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Jeff Johnson</w:t>
            </w:r>
          </w:p>
        </w:tc>
        <w:tc>
          <w:tcPr>
            <w:tcW w:w="2157" w:type="dxa"/>
          </w:tcPr>
          <w:p w14:paraId="221690E4" w14:textId="1B8C61B3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56C148E7" w14:textId="15CEF9A5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5016AA19" w14:textId="1E0C5B9A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50CFD781" w14:textId="77777777" w:rsidTr="00AB2D5E">
        <w:tc>
          <w:tcPr>
            <w:tcW w:w="4320" w:type="dxa"/>
          </w:tcPr>
          <w:p w14:paraId="593D4B1B" w14:textId="56AA7A54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William Gilbert</w:t>
            </w:r>
          </w:p>
        </w:tc>
        <w:tc>
          <w:tcPr>
            <w:tcW w:w="2157" w:type="dxa"/>
          </w:tcPr>
          <w:p w14:paraId="1F772660" w14:textId="738CBDA8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3907E301" w14:textId="3BB56379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7E9C64B1" w14:textId="5B22D2D3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4D945D8B" w14:textId="77777777" w:rsidTr="00AB2D5E">
        <w:tc>
          <w:tcPr>
            <w:tcW w:w="4320" w:type="dxa"/>
          </w:tcPr>
          <w:p w14:paraId="508B5DC8" w14:textId="18CAAC3D" w:rsidR="00D73187" w:rsidRPr="005E1A9E" w:rsidRDefault="00D73187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Robert Laughlin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157" w:type="dxa"/>
          </w:tcPr>
          <w:p w14:paraId="0D99AD68" w14:textId="40C48294" w:rsidR="00D73187" w:rsidRPr="0043002A" w:rsidRDefault="00962D4E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5B9E29E6" w14:textId="36169A75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5DBA4275" w14:textId="61FEC51D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45BA40FA" w14:textId="77777777" w:rsidTr="00AB2D5E">
        <w:tc>
          <w:tcPr>
            <w:tcW w:w="4320" w:type="dxa"/>
          </w:tcPr>
          <w:p w14:paraId="4FD56B92" w14:textId="3D7F8E21" w:rsidR="00D73187" w:rsidRPr="005E1A9E" w:rsidRDefault="005E1A9E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Wes Szymonik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* [arrived at 1:4</w:t>
            </w:r>
            <w:r w:rsidR="0054738F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  <w:r w:rsidR="001A094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pm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]</w:t>
            </w:r>
          </w:p>
        </w:tc>
        <w:tc>
          <w:tcPr>
            <w:tcW w:w="2157" w:type="dxa"/>
          </w:tcPr>
          <w:p w14:paraId="498CA438" w14:textId="7B0E48D4" w:rsidR="00D73187" w:rsidRPr="0043002A" w:rsidRDefault="0081741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3384CC90" w14:textId="0257A5B8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30" w:type="dxa"/>
          </w:tcPr>
          <w:p w14:paraId="08A89073" w14:textId="05DCC8EC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D73187" w:rsidRPr="005E1A9E" w14:paraId="2AB8E5C1" w14:textId="77777777" w:rsidTr="00AB2D5E">
        <w:tc>
          <w:tcPr>
            <w:tcW w:w="4320" w:type="dxa"/>
          </w:tcPr>
          <w:p w14:paraId="465BAECB" w14:textId="3C3D4FBD" w:rsidR="00D73187" w:rsidRPr="005E1A9E" w:rsidRDefault="005E1A9E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Pierre Taschereau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*</w:t>
            </w: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ab/>
            </w:r>
          </w:p>
        </w:tc>
        <w:tc>
          <w:tcPr>
            <w:tcW w:w="2157" w:type="dxa"/>
          </w:tcPr>
          <w:p w14:paraId="464D8194" w14:textId="4EC60280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670F0D2" w14:textId="179DEF0A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55D36AE6" w14:textId="0214C1FB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4339DD96" w14:textId="77777777" w:rsidTr="00AB2D5E">
        <w:tc>
          <w:tcPr>
            <w:tcW w:w="4320" w:type="dxa"/>
          </w:tcPr>
          <w:p w14:paraId="1252DBAE" w14:textId="50FB3ABC" w:rsidR="00D73187" w:rsidRPr="005E1A9E" w:rsidRDefault="005E1A9E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Valerie Vitale</w:t>
            </w:r>
          </w:p>
        </w:tc>
        <w:tc>
          <w:tcPr>
            <w:tcW w:w="2157" w:type="dxa"/>
          </w:tcPr>
          <w:p w14:paraId="0FC26F64" w14:textId="7954C79F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31380640" w14:textId="003F31D9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4D54A48F" w14:textId="71626F28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5E1A9E" w:rsidRPr="005E1A9E" w14:paraId="7C3E54CB" w14:textId="77777777" w:rsidTr="00AB2D5E">
        <w:tc>
          <w:tcPr>
            <w:tcW w:w="4320" w:type="dxa"/>
          </w:tcPr>
          <w:p w14:paraId="28BA4541" w14:textId="1ADA0ED0" w:rsidR="005E1A9E" w:rsidRPr="005E1A9E" w:rsidRDefault="005E1A9E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5E1A9E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  <w:t>Non-Voting</w:t>
            </w:r>
          </w:p>
        </w:tc>
        <w:tc>
          <w:tcPr>
            <w:tcW w:w="2157" w:type="dxa"/>
          </w:tcPr>
          <w:p w14:paraId="0CFF9653" w14:textId="77777777" w:rsidR="005E1A9E" w:rsidRPr="0043002A" w:rsidRDefault="005E1A9E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</w:tcPr>
          <w:p w14:paraId="44369B1C" w14:textId="77777777" w:rsidR="005E1A9E" w:rsidRPr="009D20A9" w:rsidRDefault="005E1A9E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</w:tcPr>
          <w:p w14:paraId="7DE95A68" w14:textId="77777777" w:rsidR="005E1A9E" w:rsidRPr="009D20A9" w:rsidRDefault="005E1A9E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73187" w:rsidRPr="005E1A9E" w14:paraId="0E370CC5" w14:textId="77777777" w:rsidTr="00AB2D5E">
        <w:tc>
          <w:tcPr>
            <w:tcW w:w="4320" w:type="dxa"/>
          </w:tcPr>
          <w:p w14:paraId="1DF6A2F4" w14:textId="1728DB02" w:rsidR="00D73187" w:rsidRPr="009D20A9" w:rsidRDefault="005E1A9E" w:rsidP="009D20A9">
            <w:pPr>
              <w:suppressAutoHyphens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9D20A9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Tamarac Vice Mayor Marlon Bolton</w:t>
            </w:r>
            <w:r w:rsidR="00817417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157" w:type="dxa"/>
          </w:tcPr>
          <w:p w14:paraId="19D62DDB" w14:textId="6C17BB18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48A9DB69" w14:textId="188F3A27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37533578" w14:textId="684F3B7B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D73187" w:rsidRPr="005E1A9E" w14:paraId="6DBF9256" w14:textId="77777777" w:rsidTr="00AB2D5E">
        <w:tc>
          <w:tcPr>
            <w:tcW w:w="4320" w:type="dxa"/>
          </w:tcPr>
          <w:p w14:paraId="70F1A2AD" w14:textId="0ED840E4" w:rsidR="00D73187" w:rsidRPr="005E1A9E" w:rsidRDefault="005E1A9E" w:rsidP="009D20A9">
            <w:pPr>
              <w:suppressAutoHyphens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9D20A9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Jeff Helyer, City of Oakland Park</w:t>
            </w:r>
          </w:p>
        </w:tc>
        <w:tc>
          <w:tcPr>
            <w:tcW w:w="2157" w:type="dxa"/>
          </w:tcPr>
          <w:p w14:paraId="00FAC123" w14:textId="65718346" w:rsidR="00D73187" w:rsidRPr="0043002A" w:rsidRDefault="00566AC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P</w:t>
            </w:r>
          </w:p>
        </w:tc>
        <w:tc>
          <w:tcPr>
            <w:tcW w:w="1718" w:type="dxa"/>
          </w:tcPr>
          <w:p w14:paraId="2ECFF99D" w14:textId="7DD55C20" w:rsidR="00D73187" w:rsidRPr="009D20A9" w:rsidRDefault="00300BF4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30" w:type="dxa"/>
          </w:tcPr>
          <w:p w14:paraId="7BA7C1B7" w14:textId="42A9C875" w:rsidR="00D73187" w:rsidRPr="009D20A9" w:rsidRDefault="008C24F9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ar-SA"/>
              </w:rPr>
              <w:t>0</w:t>
            </w:r>
          </w:p>
        </w:tc>
      </w:tr>
    </w:tbl>
    <w:p w14:paraId="62C69E5A" w14:textId="15668AEF" w:rsidR="00D73187" w:rsidRDefault="00D7318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19ECB6F0" w14:textId="112A88C7" w:rsidR="00817417" w:rsidRPr="00817417" w:rsidRDefault="00817417" w:rsidP="00817417">
      <w:pPr>
        <w:suppressAutoHyphens/>
        <w:spacing w:after="0" w:line="240" w:lineRule="auto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817417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* </w:t>
      </w:r>
      <w:r w:rsidR="003826B0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A</w:t>
      </w:r>
      <w:r w:rsidRPr="00817417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ttended via Zoom</w:t>
      </w:r>
    </w:p>
    <w:p w14:paraId="1CECCC0F" w14:textId="77777777" w:rsidR="00817417" w:rsidRPr="005E1A9E" w:rsidRDefault="00817417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012E3989" w14:textId="4CE26D64" w:rsidR="00C85413" w:rsidRPr="005E1A9E" w:rsidRDefault="00C85413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5E1A9E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 xml:space="preserve">Airport Staff </w:t>
      </w:r>
    </w:p>
    <w:p w14:paraId="6561F14B" w14:textId="39430B96" w:rsidR="00C85413" w:rsidRPr="00566ACD" w:rsidRDefault="00C85413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566ACD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Rufus A. James, Airport </w:t>
      </w:r>
      <w:r w:rsidR="007939AE" w:rsidRPr="00566ACD">
        <w:rPr>
          <w:rFonts w:ascii="Arial" w:eastAsia="Calibri" w:hAnsi="Arial" w:cs="Arial"/>
          <w:kern w:val="2"/>
          <w:sz w:val="24"/>
          <w:szCs w:val="24"/>
          <w:lang w:eastAsia="ar-SA"/>
        </w:rPr>
        <w:t>Director</w:t>
      </w:r>
    </w:p>
    <w:p w14:paraId="3D2CD2E6" w14:textId="06E62279" w:rsidR="000F3F41" w:rsidRPr="009365D1" w:rsidRDefault="000F3F41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9365D1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Carlton Harrison, Assistant Airport </w:t>
      </w:r>
      <w:r w:rsidR="007939AE" w:rsidRPr="009365D1">
        <w:rPr>
          <w:rFonts w:ascii="Arial" w:eastAsia="Calibri" w:hAnsi="Arial" w:cs="Arial"/>
          <w:kern w:val="2"/>
          <w:sz w:val="24"/>
          <w:szCs w:val="24"/>
          <w:lang w:eastAsia="ar-SA"/>
        </w:rPr>
        <w:t>Director</w:t>
      </w:r>
    </w:p>
    <w:p w14:paraId="2114B28C" w14:textId="6924F11A" w:rsidR="000F3F41" w:rsidRPr="00300BF4" w:rsidRDefault="00D61269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Krystal Permanan, </w:t>
      </w:r>
      <w:r w:rsidR="00DC4517">
        <w:rPr>
          <w:rFonts w:ascii="Arial" w:hAnsi="Arial" w:cs="Arial"/>
          <w:sz w:val="24"/>
          <w:szCs w:val="24"/>
        </w:rPr>
        <w:t>Airport Business Assistance</w:t>
      </w:r>
      <w:r w:rsidRPr="00300BF4">
        <w:rPr>
          <w:rFonts w:ascii="Arial" w:hAnsi="Arial" w:cs="Arial"/>
          <w:sz w:val="24"/>
          <w:szCs w:val="24"/>
        </w:rPr>
        <w:t xml:space="preserve"> Administrator</w:t>
      </w:r>
    </w:p>
    <w:p w14:paraId="07F011D2" w14:textId="7FC1C633" w:rsidR="00E64AD6" w:rsidRPr="00300BF4" w:rsidRDefault="00E64AD6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Khant Myat, Project Manager II/Airport Engineer</w:t>
      </w:r>
    </w:p>
    <w:p w14:paraId="61BBE3D9" w14:textId="2888173C" w:rsidR="0060511E" w:rsidRPr="00300BF4" w:rsidRDefault="0060511E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Will</w:t>
      </w:r>
      <w:r w:rsidR="006C2D20"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iam</w:t>
      </w: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Ward, Operations Supervisor</w:t>
      </w:r>
    </w:p>
    <w:p w14:paraId="3FB215AC" w14:textId="076A6EA9" w:rsidR="00EE4377" w:rsidRPr="00300BF4" w:rsidRDefault="00EE4377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Linda Blanco, S</w:t>
      </w:r>
      <w:r w:rsidR="00E1257E"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enio</w:t>
      </w: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>r Administrative Assistant</w:t>
      </w:r>
    </w:p>
    <w:p w14:paraId="4985302D" w14:textId="323370D9" w:rsidR="00E1257E" w:rsidRPr="00300BF4" w:rsidRDefault="00E1257E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300BF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Miguel Laca, </w:t>
      </w:r>
      <w:r w:rsidR="001A094E">
        <w:rPr>
          <w:rFonts w:ascii="Arial" w:eastAsia="Calibri" w:hAnsi="Arial" w:cs="Arial"/>
          <w:kern w:val="2"/>
          <w:sz w:val="24"/>
          <w:szCs w:val="24"/>
          <w:lang w:eastAsia="ar-SA"/>
        </w:rPr>
        <w:t>Financial Administrator</w:t>
      </w:r>
    </w:p>
    <w:p w14:paraId="6A32F3DD" w14:textId="77777777" w:rsidR="00E1257E" w:rsidRPr="00945673" w:rsidRDefault="00E1257E">
      <w:pPr>
        <w:suppressAutoHyphens/>
        <w:spacing w:after="0" w:line="240" w:lineRule="auto"/>
        <w:ind w:left="187"/>
        <w:contextualSpacing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</w:pPr>
    </w:p>
    <w:p w14:paraId="4DCE5094" w14:textId="7EF6125B" w:rsidR="0013668F" w:rsidRDefault="0013668F" w:rsidP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ar-SA"/>
        </w:rPr>
      </w:pPr>
      <w:r w:rsidRPr="009D20A9">
        <w:rPr>
          <w:rFonts w:ascii="Arial" w:hAnsi="Arial" w:cs="Arial"/>
          <w:b/>
          <w:bCs/>
          <w:sz w:val="24"/>
          <w:szCs w:val="24"/>
          <w:u w:val="single"/>
        </w:rPr>
        <w:t>Others</w:t>
      </w:r>
    </w:p>
    <w:p w14:paraId="1A2465F4" w14:textId="23D4FE2B" w:rsidR="004B4B53" w:rsidRPr="004B4B53" w:rsidRDefault="00300BF4" w:rsidP="0013668F">
      <w:pPr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Mauricio Baquero, City of Fort Lauderdale Moderator</w:t>
      </w:r>
    </w:p>
    <w:p w14:paraId="7F5473A4" w14:textId="1D497ED1" w:rsidR="0013668F" w:rsidRPr="00AD54C0" w:rsidRDefault="0013668F" w:rsidP="0013668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AD54C0">
        <w:rPr>
          <w:rFonts w:ascii="Arial" w:hAnsi="Arial" w:cs="Arial"/>
          <w:sz w:val="24"/>
          <w:szCs w:val="24"/>
        </w:rPr>
        <w:t>J. Opperlee, R</w:t>
      </w:r>
      <w:r w:rsidRPr="00AD54C0">
        <w:rPr>
          <w:rFonts w:ascii="Arial" w:eastAsia="Calibri" w:hAnsi="Arial" w:cs="Arial"/>
          <w:kern w:val="2"/>
          <w:sz w:val="24"/>
          <w:szCs w:val="24"/>
          <w:lang w:eastAsia="ar-SA"/>
        </w:rPr>
        <w:t>ecording Secretary, Prototype, Inc.</w:t>
      </w:r>
    </w:p>
    <w:p w14:paraId="4EDBD772" w14:textId="62E51783" w:rsidR="008C5955" w:rsidRPr="00566ACD" w:rsidRDefault="008C595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</w:p>
    <w:p w14:paraId="09C3FA66" w14:textId="4B23156C" w:rsidR="008C5955" w:rsidRPr="00566ACD" w:rsidRDefault="00566ACD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Cs/>
          <w:kern w:val="2"/>
          <w:sz w:val="24"/>
          <w:szCs w:val="24"/>
          <w:lang w:eastAsia="ar-SA"/>
        </w:rPr>
      </w:pPr>
      <w:r w:rsidRPr="00566ACD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Mr. James </w:t>
      </w:r>
      <w:r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described the procedures for the hybrid meeting.</w:t>
      </w:r>
    </w:p>
    <w:p w14:paraId="7B20BDD5" w14:textId="77777777" w:rsidR="00D94D95" w:rsidRDefault="00D94D9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</w:p>
    <w:p w14:paraId="4151725C" w14:textId="2517B273" w:rsidR="00C85413" w:rsidRPr="005E1A9E" w:rsidRDefault="00C85413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5E1A9E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t>CALL TO ORDER</w:t>
      </w:r>
    </w:p>
    <w:p w14:paraId="6C9D05EA" w14:textId="2217FBEF" w:rsidR="00C85413" w:rsidRPr="005E1A9E" w:rsidRDefault="00C85413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5EF8E1AF" w14:textId="25A3B3EF" w:rsidR="00C85413" w:rsidRPr="005E1A9E" w:rsidRDefault="00C1406B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Chair </w:t>
      </w:r>
      <w:r w:rsidR="008B4D5B"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>Gavin</w:t>
      </w:r>
      <w:r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called the meeting to order at 1:3</w:t>
      </w:r>
      <w:r w:rsidR="00B714AE"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>0</w:t>
      </w:r>
      <w:r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p.m.</w:t>
      </w:r>
    </w:p>
    <w:p w14:paraId="0FE69008" w14:textId="77777777" w:rsidR="006A452F" w:rsidRPr="005E1A9E" w:rsidRDefault="006A452F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769D2209" w14:textId="40BE3967" w:rsidR="00C85413" w:rsidRPr="005E1A9E" w:rsidRDefault="00C85413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  <w:r w:rsidRPr="005E1A9E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 xml:space="preserve">Roll Call </w:t>
      </w:r>
    </w:p>
    <w:p w14:paraId="052FA53D" w14:textId="77777777" w:rsidR="00C85413" w:rsidRPr="005E1A9E" w:rsidRDefault="00C85413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0FE2D347" w14:textId="2FF4BDB3" w:rsidR="00C85413" w:rsidRDefault="00C85413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>Roll was called and a quorum was determined to be present</w:t>
      </w:r>
      <w:r w:rsidR="00E860BB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  <w:r w:rsidR="0099723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Mr. Szymonik arrived at 1:40pm, after attendance was recorded.</w:t>
      </w:r>
      <w:r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</w:p>
    <w:p w14:paraId="66BA0575" w14:textId="0970440E" w:rsidR="00A47995" w:rsidRDefault="00A47995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23DEC400" w14:textId="77777777" w:rsidR="00AB2D5E" w:rsidRDefault="00AB2D5E">
      <w:pPr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br w:type="page"/>
      </w:r>
    </w:p>
    <w:p w14:paraId="095DAD91" w14:textId="41423457" w:rsidR="00FF1498" w:rsidRPr="005E1A9E" w:rsidRDefault="00FF1498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  <w:r w:rsidRPr="005E1A9E"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  <w:lastRenderedPageBreak/>
        <w:t>APPROVAL OF MINUTES</w:t>
      </w:r>
    </w:p>
    <w:p w14:paraId="69D856F6" w14:textId="2A66ADD9" w:rsidR="00FF1498" w:rsidRPr="005E1A9E" w:rsidRDefault="00FF1498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u w:val="single"/>
          <w:lang w:eastAsia="ar-SA"/>
        </w:rPr>
      </w:pPr>
    </w:p>
    <w:p w14:paraId="2B8CF98E" w14:textId="620013AA" w:rsidR="00FF1498" w:rsidRPr="005E1A9E" w:rsidRDefault="00D94D95" w:rsidP="007C2AE4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August 26</w:t>
      </w:r>
      <w:r w:rsidR="00C070DC" w:rsidRPr="005E1A9E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, 202</w:t>
      </w:r>
      <w:r w:rsidR="00E35791" w:rsidRPr="005E1A9E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1</w:t>
      </w:r>
    </w:p>
    <w:p w14:paraId="4FAABE60" w14:textId="77777777" w:rsidR="00C96BA4" w:rsidRPr="006A452F" w:rsidRDefault="00C96BA4" w:rsidP="009D20A9">
      <w:pPr>
        <w:suppressAutoHyphens/>
        <w:spacing w:after="0" w:line="240" w:lineRule="auto"/>
        <w:ind w:left="1080"/>
        <w:contextualSpacing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68293EA2" w14:textId="76D67E30" w:rsidR="000A2BDE" w:rsidRPr="005E1A9E" w:rsidRDefault="00FF1498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962D4E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</w:t>
      </w:r>
      <w:r w:rsidR="00326AEE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B27C6A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Mr. </w:t>
      </w:r>
      <w:r w:rsidR="00A47995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>Gilbert</w:t>
      </w:r>
      <w:r w:rsidR="000A2BDE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>,</w:t>
      </w:r>
      <w:r w:rsidR="00105A2F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>seconded by</w:t>
      </w:r>
      <w:r w:rsidR="00CA4BD1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B27C6A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Mr. </w:t>
      </w:r>
      <w:r w:rsidR="00962D4E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>Johnson</w:t>
      </w:r>
      <w:r w:rsidR="00FE504B"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, </w:t>
      </w:r>
      <w:r w:rsidRPr="00962D4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to approve the minutes of the </w:t>
      </w:r>
      <w:r w:rsidR="00D94D95">
        <w:rPr>
          <w:rFonts w:ascii="Arial" w:eastAsia="Calibri" w:hAnsi="Arial" w:cs="Arial"/>
          <w:kern w:val="2"/>
          <w:sz w:val="24"/>
          <w:szCs w:val="24"/>
          <w:lang w:eastAsia="ar-SA"/>
        </w:rPr>
        <w:t>August 26</w:t>
      </w:r>
      <w:r w:rsidR="005E1A9E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>,</w:t>
      </w:r>
      <w:r w:rsidR="00664248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202</w:t>
      </w:r>
      <w:r w:rsidR="004E538B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>1</w:t>
      </w:r>
      <w:r w:rsidR="00664248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me</w:t>
      </w:r>
      <w:r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eting as presented.  </w:t>
      </w:r>
      <w:r w:rsidR="00C1406B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>In a voice vote, t</w:t>
      </w:r>
      <w:r w:rsidR="000A2BDE" w:rsidRPr="006A452F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he </w:t>
      </w:r>
      <w:r w:rsidR="00EA1F68"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>motion passed</w:t>
      </w:r>
      <w:r w:rsidR="005E1A9E"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unanimously</w:t>
      </w:r>
      <w:r w:rsidR="00EA1F68" w:rsidRPr="005E1A9E">
        <w:rPr>
          <w:rFonts w:ascii="Arial" w:eastAsia="Calibri" w:hAnsi="Arial" w:cs="Arial"/>
          <w:kern w:val="2"/>
          <w:sz w:val="24"/>
          <w:szCs w:val="24"/>
          <w:lang w:eastAsia="ar-SA"/>
        </w:rPr>
        <w:t>.</w:t>
      </w:r>
    </w:p>
    <w:p w14:paraId="2FE39478" w14:textId="48C39683" w:rsidR="00E35791" w:rsidRPr="005E1A9E" w:rsidRDefault="00E3579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</w:p>
    <w:p w14:paraId="21541A46" w14:textId="488CA9F5" w:rsidR="00EA1F68" w:rsidRPr="009D20A9" w:rsidRDefault="00656E35" w:rsidP="009D20A9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20A9">
        <w:rPr>
          <w:rFonts w:ascii="Arial" w:hAnsi="Arial" w:cs="Arial"/>
          <w:b/>
          <w:sz w:val="24"/>
          <w:szCs w:val="24"/>
          <w:u w:val="single"/>
        </w:rPr>
        <w:t>VOTING ITEMS</w:t>
      </w:r>
    </w:p>
    <w:p w14:paraId="2553947A" w14:textId="77777777" w:rsidR="00597F79" w:rsidRDefault="00597F79" w:rsidP="00597F79">
      <w:pPr>
        <w:spacing w:after="0" w:line="240" w:lineRule="auto"/>
        <w:ind w:right="446"/>
        <w:rPr>
          <w:rFonts w:ascii="Arial" w:hAnsi="Arial" w:cs="Arial"/>
          <w:b/>
          <w:bCs/>
          <w:sz w:val="24"/>
          <w:szCs w:val="24"/>
        </w:rPr>
      </w:pPr>
    </w:p>
    <w:p w14:paraId="20389ADA" w14:textId="4ABE319A" w:rsidR="00D94D95" w:rsidRPr="00D94D95" w:rsidRDefault="00D94D95" w:rsidP="00D94D95">
      <w:pPr>
        <w:numPr>
          <w:ilvl w:val="0"/>
          <w:numId w:val="41"/>
        </w:num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D94D95">
        <w:rPr>
          <w:rFonts w:ascii="Arial" w:hAnsi="Arial" w:cs="Arial"/>
          <w:b/>
          <w:bCs/>
          <w:sz w:val="24"/>
          <w:szCs w:val="24"/>
        </w:rPr>
        <w:t>Minimum Annual Lease Rates and Real Estate Brokerage Commission</w:t>
      </w:r>
    </w:p>
    <w:p w14:paraId="5E8E1E6D" w14:textId="1DB3F5D8" w:rsidR="00597F79" w:rsidRDefault="00597F79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2E2B6841" w14:textId="2A68BC02" w:rsidR="00817417" w:rsidRDefault="00962D4E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James </w:t>
      </w:r>
      <w:r w:rsidR="00817417">
        <w:rPr>
          <w:rFonts w:ascii="Arial" w:hAnsi="Arial" w:cs="Arial"/>
          <w:sz w:val="24"/>
          <w:szCs w:val="24"/>
        </w:rPr>
        <w:t xml:space="preserve">recommended setting the new minimum </w:t>
      </w:r>
      <w:r w:rsidR="008366AF">
        <w:rPr>
          <w:rFonts w:ascii="Arial" w:hAnsi="Arial" w:cs="Arial"/>
          <w:sz w:val="24"/>
          <w:szCs w:val="24"/>
        </w:rPr>
        <w:t>initial lease rate</w:t>
      </w:r>
      <w:r w:rsidR="00817417">
        <w:rPr>
          <w:rFonts w:ascii="Arial" w:hAnsi="Arial" w:cs="Arial"/>
          <w:sz w:val="24"/>
          <w:szCs w:val="24"/>
        </w:rPr>
        <w:t xml:space="preserve"> at $0.55 per square foot for </w:t>
      </w:r>
      <w:r w:rsidR="008B4687">
        <w:rPr>
          <w:rFonts w:ascii="Arial" w:hAnsi="Arial" w:cs="Arial"/>
          <w:sz w:val="24"/>
          <w:szCs w:val="24"/>
        </w:rPr>
        <w:t>aeronautical</w:t>
      </w:r>
      <w:r w:rsidR="00283999">
        <w:rPr>
          <w:rFonts w:ascii="Arial" w:hAnsi="Arial" w:cs="Arial"/>
          <w:sz w:val="24"/>
          <w:szCs w:val="24"/>
        </w:rPr>
        <w:t xml:space="preserve"> </w:t>
      </w:r>
      <w:r w:rsidR="00817417">
        <w:rPr>
          <w:rFonts w:ascii="Arial" w:hAnsi="Arial" w:cs="Arial"/>
          <w:sz w:val="24"/>
          <w:szCs w:val="24"/>
        </w:rPr>
        <w:t>properties</w:t>
      </w:r>
      <w:r w:rsidR="008366AF">
        <w:rPr>
          <w:rFonts w:ascii="Arial" w:hAnsi="Arial" w:cs="Arial"/>
          <w:sz w:val="24"/>
          <w:szCs w:val="24"/>
        </w:rPr>
        <w:t xml:space="preserve"> with annual CPI adjustments, periodic fair market adjustments for a maximum of 30 years, and no brokerage </w:t>
      </w:r>
      <w:r w:rsidR="008366AF" w:rsidRPr="0095246B">
        <w:rPr>
          <w:rFonts w:ascii="Arial" w:hAnsi="Arial" w:cs="Arial"/>
          <w:sz w:val="24"/>
          <w:szCs w:val="24"/>
        </w:rPr>
        <w:t>commission paid. F</w:t>
      </w:r>
      <w:r w:rsidR="00817417" w:rsidRPr="0095246B">
        <w:rPr>
          <w:rFonts w:ascii="Arial" w:hAnsi="Arial" w:cs="Arial"/>
          <w:sz w:val="24"/>
          <w:szCs w:val="24"/>
        </w:rPr>
        <w:t xml:space="preserve">or non-aeronautical </w:t>
      </w:r>
      <w:r w:rsidR="008366AF" w:rsidRPr="0095246B">
        <w:rPr>
          <w:rFonts w:ascii="Arial" w:hAnsi="Arial" w:cs="Arial"/>
          <w:sz w:val="24"/>
          <w:szCs w:val="24"/>
        </w:rPr>
        <w:t xml:space="preserve">properties, the minimum lease rate would be </w:t>
      </w:r>
      <w:r w:rsidR="008366AF">
        <w:rPr>
          <w:rFonts w:ascii="Arial" w:hAnsi="Arial" w:cs="Arial"/>
          <w:sz w:val="24"/>
          <w:szCs w:val="24"/>
        </w:rPr>
        <w:t>consistent with F</w:t>
      </w:r>
      <w:r w:rsidR="0066208B">
        <w:rPr>
          <w:rFonts w:ascii="Arial" w:hAnsi="Arial" w:cs="Arial"/>
          <w:sz w:val="24"/>
          <w:szCs w:val="24"/>
        </w:rPr>
        <w:t>ederal Aviation Administration (FAA)</w:t>
      </w:r>
      <w:r w:rsidR="008366AF">
        <w:rPr>
          <w:rFonts w:ascii="Arial" w:hAnsi="Arial" w:cs="Arial"/>
          <w:sz w:val="24"/>
          <w:szCs w:val="24"/>
        </w:rPr>
        <w:t xml:space="preserve"> guidelines, with annual CPI adjustments, periodic fair market adjustments, escalations and a maximum term of 50 years, based on an</w:t>
      </w:r>
      <w:r w:rsidR="00A37EAF">
        <w:rPr>
          <w:rFonts w:ascii="Arial" w:hAnsi="Arial" w:cs="Arial"/>
          <w:sz w:val="24"/>
          <w:szCs w:val="24"/>
        </w:rPr>
        <w:t xml:space="preserve"> </w:t>
      </w:r>
      <w:r w:rsidR="008366AF">
        <w:rPr>
          <w:rFonts w:ascii="Arial" w:hAnsi="Arial" w:cs="Arial"/>
          <w:sz w:val="24"/>
          <w:szCs w:val="24"/>
        </w:rPr>
        <w:t xml:space="preserve">appraisal established within six months of the effective date of the </w:t>
      </w:r>
      <w:r w:rsidR="004800E2">
        <w:rPr>
          <w:rFonts w:ascii="Arial" w:hAnsi="Arial" w:cs="Arial"/>
          <w:sz w:val="24"/>
          <w:szCs w:val="24"/>
        </w:rPr>
        <w:t>L</w:t>
      </w:r>
      <w:r w:rsidR="008366AF">
        <w:rPr>
          <w:rFonts w:ascii="Arial" w:hAnsi="Arial" w:cs="Arial"/>
          <w:sz w:val="24"/>
          <w:szCs w:val="24"/>
        </w:rPr>
        <w:t xml:space="preserve">ease </w:t>
      </w:r>
      <w:r w:rsidR="004800E2">
        <w:rPr>
          <w:rFonts w:ascii="Arial" w:hAnsi="Arial" w:cs="Arial"/>
          <w:sz w:val="24"/>
          <w:szCs w:val="24"/>
        </w:rPr>
        <w:t>A</w:t>
      </w:r>
      <w:r w:rsidR="008366AF">
        <w:rPr>
          <w:rFonts w:ascii="Arial" w:hAnsi="Arial" w:cs="Arial"/>
          <w:sz w:val="24"/>
          <w:szCs w:val="24"/>
        </w:rPr>
        <w:t>greement or such other time period as approved by the FAA.</w:t>
      </w:r>
    </w:p>
    <w:p w14:paraId="5A9402BD" w14:textId="77777777" w:rsidR="007C2AE4" w:rsidRDefault="007C2AE4" w:rsidP="00D94D95">
      <w:pPr>
        <w:suppressAutoHyphens/>
        <w:spacing w:after="0" w:line="240" w:lineRule="auto"/>
        <w:ind w:right="90"/>
        <w:jc w:val="both"/>
        <w:rPr>
          <w:rFonts w:ascii="Arial" w:eastAsia="Calibri" w:hAnsi="Arial" w:cs="Arial"/>
          <w:b/>
          <w:kern w:val="2"/>
          <w:sz w:val="24"/>
          <w:szCs w:val="24"/>
          <w:lang w:eastAsia="ar-SA"/>
        </w:rPr>
      </w:pPr>
    </w:p>
    <w:p w14:paraId="3A2E3FD0" w14:textId="1FE29ED0" w:rsidR="00597F79" w:rsidRPr="00D94D95" w:rsidRDefault="00597F79" w:rsidP="00D94D95">
      <w:pPr>
        <w:suppressAutoHyphens/>
        <w:spacing w:after="0" w:line="240" w:lineRule="auto"/>
        <w:ind w:right="90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D94C3E">
        <w:rPr>
          <w:rFonts w:ascii="Arial" w:eastAsia="Calibri" w:hAnsi="Arial" w:cs="Arial"/>
          <w:b/>
          <w:kern w:val="2"/>
          <w:sz w:val="24"/>
          <w:szCs w:val="24"/>
          <w:lang w:eastAsia="ar-SA"/>
        </w:rPr>
        <w:t>Motion</w:t>
      </w:r>
      <w:r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made by Mr. </w:t>
      </w:r>
      <w:r w:rsidR="00E93806"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>Johnson</w:t>
      </w:r>
      <w:r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>, seconded by M</w:t>
      </w:r>
      <w:r w:rsidR="00D94C3E"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>s</w:t>
      </w:r>
      <w:r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. </w:t>
      </w:r>
      <w:r w:rsidR="00D94C3E" w:rsidRPr="00D94C3E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>Vitale</w:t>
      </w:r>
      <w:r w:rsidR="00E93806" w:rsidRPr="00D94C3E">
        <w:rPr>
          <w:rFonts w:ascii="Arial" w:eastAsia="Calibri" w:hAnsi="Arial" w:cs="Arial"/>
          <w:bCs/>
          <w:kern w:val="2"/>
          <w:sz w:val="24"/>
          <w:szCs w:val="24"/>
          <w:lang w:eastAsia="ar-SA"/>
        </w:rPr>
        <w:t xml:space="preserve"> </w:t>
      </w:r>
      <w:r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to approve </w:t>
      </w:r>
      <w:r w:rsidR="00D94D95" w:rsidRPr="00D94C3E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the </w:t>
      </w:r>
      <w:r w:rsidR="00D94D95" w:rsidRPr="00D94C3E">
        <w:rPr>
          <w:rFonts w:ascii="Arial" w:hAnsi="Arial" w:cs="Arial"/>
          <w:sz w:val="24"/>
          <w:szCs w:val="24"/>
        </w:rPr>
        <w:t xml:space="preserve">Minimum Annual </w:t>
      </w:r>
      <w:r w:rsidR="00D94D95" w:rsidRPr="00D94D95">
        <w:rPr>
          <w:rFonts w:ascii="Arial" w:hAnsi="Arial" w:cs="Arial"/>
          <w:sz w:val="24"/>
          <w:szCs w:val="24"/>
        </w:rPr>
        <w:t>Lease Rates and Real Estate Brokerage Commission</w:t>
      </w:r>
      <w:r w:rsidR="0095246B">
        <w:rPr>
          <w:rFonts w:ascii="Arial" w:hAnsi="Arial" w:cs="Arial"/>
          <w:sz w:val="24"/>
          <w:szCs w:val="24"/>
        </w:rPr>
        <w:t xml:space="preserve"> recommendation</w:t>
      </w:r>
      <w:r w:rsidR="00D94D95" w:rsidRPr="00D94D95">
        <w:rPr>
          <w:rFonts w:ascii="Arial" w:hAnsi="Arial" w:cs="Arial"/>
          <w:sz w:val="24"/>
          <w:szCs w:val="24"/>
        </w:rPr>
        <w:t xml:space="preserve">. </w:t>
      </w:r>
      <w:r w:rsidRPr="00D94D95">
        <w:rPr>
          <w:rFonts w:ascii="Arial" w:eastAsia="Calibri" w:hAnsi="Arial" w:cs="Arial"/>
          <w:kern w:val="2"/>
          <w:sz w:val="24"/>
          <w:szCs w:val="24"/>
          <w:lang w:eastAsia="ar-SA"/>
        </w:rPr>
        <w:t>In a voice vote, the motion passed unanimously.</w:t>
      </w:r>
    </w:p>
    <w:p w14:paraId="1A15454F" w14:textId="77777777" w:rsidR="00D94D95" w:rsidRDefault="00D94D95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1C6F30AF" w14:textId="12DA35D8" w:rsidR="00D273E4" w:rsidRDefault="00D273E4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b/>
          <w:sz w:val="24"/>
          <w:szCs w:val="24"/>
          <w:u w:val="thick"/>
        </w:rPr>
      </w:pPr>
      <w:r w:rsidRPr="009D20A9">
        <w:rPr>
          <w:rFonts w:ascii="Arial" w:hAnsi="Arial" w:cs="Arial"/>
          <w:b/>
          <w:sz w:val="24"/>
          <w:szCs w:val="24"/>
          <w:u w:val="thick"/>
        </w:rPr>
        <w:t>UPDATE ITEMS</w:t>
      </w:r>
    </w:p>
    <w:p w14:paraId="58506992" w14:textId="77777777" w:rsidR="00283999" w:rsidRPr="00C815A6" w:rsidRDefault="00283999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b/>
          <w:sz w:val="24"/>
          <w:szCs w:val="24"/>
          <w:u w:val="thick"/>
        </w:rPr>
      </w:pPr>
    </w:p>
    <w:p w14:paraId="005770B1" w14:textId="63D400D2" w:rsidR="005E1A9E" w:rsidRPr="00C815A6" w:rsidRDefault="00597F79" w:rsidP="00812712">
      <w:pPr>
        <w:tabs>
          <w:tab w:val="left" w:pos="720"/>
        </w:tabs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  <w:r w:rsidRPr="00C815A6">
        <w:rPr>
          <w:rFonts w:ascii="Arial" w:hAnsi="Arial" w:cs="Arial"/>
          <w:b/>
          <w:bCs/>
          <w:sz w:val="24"/>
          <w:szCs w:val="24"/>
        </w:rPr>
        <w:t>A.</w:t>
      </w:r>
      <w:r w:rsidRPr="00C815A6">
        <w:rPr>
          <w:rFonts w:ascii="Arial" w:hAnsi="Arial" w:cs="Arial"/>
          <w:b/>
          <w:bCs/>
          <w:sz w:val="24"/>
          <w:szCs w:val="24"/>
        </w:rPr>
        <w:tab/>
      </w:r>
      <w:r w:rsidR="005E1A9E" w:rsidRPr="00C815A6">
        <w:rPr>
          <w:rFonts w:ascii="Arial" w:hAnsi="Arial" w:cs="Arial"/>
          <w:b/>
          <w:bCs/>
          <w:sz w:val="24"/>
          <w:szCs w:val="24"/>
        </w:rPr>
        <w:t>Noise Compatibility Program</w:t>
      </w:r>
    </w:p>
    <w:p w14:paraId="53A9F8E3" w14:textId="77777777" w:rsidR="00812712" w:rsidRDefault="00812712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50C8A1D2" w14:textId="79171557" w:rsidR="003F5CC9" w:rsidRDefault="00C2532F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 w:rsidRPr="00C815A6">
        <w:rPr>
          <w:rFonts w:ascii="Arial" w:hAnsi="Arial" w:cs="Arial"/>
          <w:sz w:val="24"/>
          <w:szCs w:val="24"/>
        </w:rPr>
        <w:t xml:space="preserve">Mr. </w:t>
      </w:r>
      <w:r w:rsidR="00D94C3E">
        <w:rPr>
          <w:rFonts w:ascii="Arial" w:hAnsi="Arial" w:cs="Arial"/>
          <w:sz w:val="24"/>
          <w:szCs w:val="24"/>
        </w:rPr>
        <w:t>James</w:t>
      </w:r>
      <w:r w:rsidRPr="00C815A6">
        <w:rPr>
          <w:rFonts w:ascii="Arial" w:hAnsi="Arial" w:cs="Arial"/>
          <w:sz w:val="24"/>
          <w:szCs w:val="24"/>
        </w:rPr>
        <w:t xml:space="preserve"> </w:t>
      </w:r>
      <w:r w:rsidR="00275985">
        <w:rPr>
          <w:rFonts w:ascii="Arial" w:hAnsi="Arial" w:cs="Arial"/>
          <w:sz w:val="24"/>
          <w:szCs w:val="24"/>
        </w:rPr>
        <w:t xml:space="preserve">presented </w:t>
      </w:r>
      <w:r w:rsidRPr="00C815A6">
        <w:rPr>
          <w:rFonts w:ascii="Arial" w:hAnsi="Arial" w:cs="Arial"/>
          <w:sz w:val="24"/>
          <w:szCs w:val="24"/>
        </w:rPr>
        <w:t>the statistics</w:t>
      </w:r>
      <w:r w:rsidR="00E860BB">
        <w:rPr>
          <w:rFonts w:ascii="Arial" w:hAnsi="Arial" w:cs="Arial"/>
          <w:sz w:val="24"/>
          <w:szCs w:val="24"/>
        </w:rPr>
        <w:t>,</w:t>
      </w:r>
      <w:r w:rsidRPr="00C815A6">
        <w:rPr>
          <w:rFonts w:ascii="Arial" w:hAnsi="Arial" w:cs="Arial"/>
          <w:sz w:val="24"/>
          <w:szCs w:val="24"/>
        </w:rPr>
        <w:t xml:space="preserve"> </w:t>
      </w:r>
      <w:r w:rsidR="00275985">
        <w:rPr>
          <w:rFonts w:ascii="Arial" w:hAnsi="Arial" w:cs="Arial"/>
          <w:sz w:val="24"/>
          <w:szCs w:val="24"/>
        </w:rPr>
        <w:t xml:space="preserve">citing </w:t>
      </w:r>
      <w:r w:rsidR="00043B0E" w:rsidRPr="00C815A6">
        <w:rPr>
          <w:rFonts w:ascii="Arial" w:hAnsi="Arial" w:cs="Arial"/>
          <w:sz w:val="24"/>
          <w:szCs w:val="24"/>
        </w:rPr>
        <w:t>a</w:t>
      </w:r>
      <w:r w:rsidR="00C815A6" w:rsidRPr="00C815A6">
        <w:rPr>
          <w:rFonts w:ascii="Arial" w:hAnsi="Arial" w:cs="Arial"/>
          <w:sz w:val="24"/>
          <w:szCs w:val="24"/>
        </w:rPr>
        <w:t xml:space="preserve"> slight </w:t>
      </w:r>
      <w:r w:rsidR="00D94C3E">
        <w:rPr>
          <w:rFonts w:ascii="Arial" w:hAnsi="Arial" w:cs="Arial"/>
          <w:sz w:val="24"/>
          <w:szCs w:val="24"/>
        </w:rPr>
        <w:t>increase in noise complaints</w:t>
      </w:r>
      <w:r w:rsidR="00E860BB">
        <w:rPr>
          <w:rFonts w:ascii="Arial" w:hAnsi="Arial" w:cs="Arial"/>
          <w:sz w:val="24"/>
          <w:szCs w:val="24"/>
        </w:rPr>
        <w:t xml:space="preserve"> involving</w:t>
      </w:r>
      <w:r w:rsidR="00D94C3E">
        <w:rPr>
          <w:rFonts w:ascii="Arial" w:hAnsi="Arial" w:cs="Arial"/>
          <w:sz w:val="24"/>
          <w:szCs w:val="24"/>
        </w:rPr>
        <w:t xml:space="preserve"> </w:t>
      </w:r>
      <w:r w:rsidR="0095246B">
        <w:rPr>
          <w:rFonts w:ascii="Arial" w:hAnsi="Arial" w:cs="Arial"/>
          <w:sz w:val="24"/>
          <w:szCs w:val="24"/>
        </w:rPr>
        <w:t>incidents</w:t>
      </w:r>
      <w:r w:rsidR="00D94C3E">
        <w:rPr>
          <w:rFonts w:ascii="Arial" w:hAnsi="Arial" w:cs="Arial"/>
          <w:sz w:val="24"/>
          <w:szCs w:val="24"/>
        </w:rPr>
        <w:t xml:space="preserve"> over 80 decibels. The stage 2 aircraft </w:t>
      </w:r>
      <w:r w:rsidR="00C265C1">
        <w:rPr>
          <w:rFonts w:ascii="Arial" w:hAnsi="Arial" w:cs="Arial"/>
          <w:sz w:val="24"/>
          <w:szCs w:val="24"/>
        </w:rPr>
        <w:t>responsible</w:t>
      </w:r>
      <w:r w:rsidR="00E860BB">
        <w:rPr>
          <w:rFonts w:ascii="Arial" w:hAnsi="Arial" w:cs="Arial"/>
          <w:sz w:val="24"/>
          <w:szCs w:val="24"/>
        </w:rPr>
        <w:t xml:space="preserve"> for the noise complaints was identified</w:t>
      </w:r>
      <w:r w:rsidR="00C265C1">
        <w:rPr>
          <w:rFonts w:ascii="Arial" w:hAnsi="Arial" w:cs="Arial"/>
          <w:sz w:val="24"/>
          <w:szCs w:val="24"/>
        </w:rPr>
        <w:t xml:space="preserve"> </w:t>
      </w:r>
      <w:r w:rsidR="00D94C3E">
        <w:rPr>
          <w:rFonts w:ascii="Arial" w:hAnsi="Arial" w:cs="Arial"/>
          <w:sz w:val="24"/>
          <w:szCs w:val="24"/>
        </w:rPr>
        <w:t>and the owner informed staff that they w</w:t>
      </w:r>
      <w:r w:rsidR="0095246B">
        <w:rPr>
          <w:rFonts w:ascii="Arial" w:hAnsi="Arial" w:cs="Arial"/>
          <w:sz w:val="24"/>
          <w:szCs w:val="24"/>
        </w:rPr>
        <w:t>ould soon</w:t>
      </w:r>
      <w:r w:rsidR="002723DC">
        <w:rPr>
          <w:rFonts w:ascii="Arial" w:hAnsi="Arial" w:cs="Arial"/>
          <w:sz w:val="24"/>
          <w:szCs w:val="24"/>
        </w:rPr>
        <w:t xml:space="preserve"> discontinue use</w:t>
      </w:r>
      <w:r w:rsidR="00D94C3E">
        <w:rPr>
          <w:rFonts w:ascii="Arial" w:hAnsi="Arial" w:cs="Arial"/>
          <w:sz w:val="24"/>
          <w:szCs w:val="24"/>
        </w:rPr>
        <w:t xml:space="preserve"> of th</w:t>
      </w:r>
      <w:r w:rsidR="00C265C1">
        <w:rPr>
          <w:rFonts w:ascii="Arial" w:hAnsi="Arial" w:cs="Arial"/>
          <w:sz w:val="24"/>
          <w:szCs w:val="24"/>
        </w:rPr>
        <w:t>e</w:t>
      </w:r>
      <w:r w:rsidR="00D94C3E">
        <w:rPr>
          <w:rFonts w:ascii="Arial" w:hAnsi="Arial" w:cs="Arial"/>
          <w:sz w:val="24"/>
          <w:szCs w:val="24"/>
        </w:rPr>
        <w:t xml:space="preserve"> G3</w:t>
      </w:r>
      <w:r w:rsidR="00C265C1">
        <w:rPr>
          <w:rFonts w:ascii="Arial" w:hAnsi="Arial" w:cs="Arial"/>
          <w:sz w:val="24"/>
          <w:szCs w:val="24"/>
        </w:rPr>
        <w:t xml:space="preserve"> aircraft</w:t>
      </w:r>
      <w:r w:rsidR="007C2AE4">
        <w:rPr>
          <w:rFonts w:ascii="Arial" w:hAnsi="Arial" w:cs="Arial"/>
          <w:sz w:val="24"/>
          <w:szCs w:val="24"/>
        </w:rPr>
        <w:t>.</w:t>
      </w:r>
    </w:p>
    <w:p w14:paraId="2DC141DD" w14:textId="77777777" w:rsidR="00283999" w:rsidRDefault="00283999" w:rsidP="00812712">
      <w:pPr>
        <w:tabs>
          <w:tab w:val="left" w:pos="720"/>
        </w:tabs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</w:p>
    <w:p w14:paraId="358AF46B" w14:textId="1FEEF888" w:rsidR="005E1A9E" w:rsidRPr="006B0529" w:rsidRDefault="00597F79" w:rsidP="00812712">
      <w:pPr>
        <w:tabs>
          <w:tab w:val="left" w:pos="720"/>
        </w:tabs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  <w:r w:rsidRPr="006B0529">
        <w:rPr>
          <w:rFonts w:ascii="Arial" w:hAnsi="Arial" w:cs="Arial"/>
          <w:b/>
          <w:bCs/>
          <w:sz w:val="24"/>
          <w:szCs w:val="24"/>
        </w:rPr>
        <w:t>B.</w:t>
      </w:r>
      <w:r w:rsidRPr="006B0529">
        <w:rPr>
          <w:rFonts w:ascii="Arial" w:hAnsi="Arial" w:cs="Arial"/>
          <w:b/>
          <w:bCs/>
          <w:sz w:val="24"/>
          <w:szCs w:val="24"/>
        </w:rPr>
        <w:tab/>
      </w:r>
      <w:r w:rsidR="005E1A9E" w:rsidRPr="006B0529">
        <w:rPr>
          <w:rFonts w:ascii="Arial" w:hAnsi="Arial" w:cs="Arial"/>
          <w:b/>
          <w:bCs/>
          <w:sz w:val="24"/>
          <w:szCs w:val="24"/>
        </w:rPr>
        <w:t>Development and Construction</w:t>
      </w:r>
    </w:p>
    <w:p w14:paraId="27032477" w14:textId="77777777" w:rsidR="00812712" w:rsidRDefault="00812712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524D7720" w14:textId="143D1486" w:rsidR="00C815A6" w:rsidRDefault="00C2532F" w:rsidP="00D94D95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 w:rsidRPr="006B0529">
        <w:rPr>
          <w:rFonts w:ascii="Arial" w:hAnsi="Arial" w:cs="Arial"/>
          <w:sz w:val="24"/>
          <w:szCs w:val="24"/>
        </w:rPr>
        <w:t xml:space="preserve">Mr. Ward </w:t>
      </w:r>
      <w:r w:rsidR="004327D3">
        <w:rPr>
          <w:rFonts w:ascii="Arial" w:hAnsi="Arial" w:cs="Arial"/>
          <w:sz w:val="24"/>
          <w:szCs w:val="24"/>
        </w:rPr>
        <w:t>provided an update on the</w:t>
      </w:r>
      <w:r w:rsidR="004327D3" w:rsidRPr="004327D3">
        <w:rPr>
          <w:rFonts w:ascii="Arial" w:hAnsi="Arial" w:cs="Arial"/>
          <w:b/>
          <w:bCs/>
          <w:sz w:val="24"/>
          <w:szCs w:val="24"/>
        </w:rPr>
        <w:t xml:space="preserve"> </w:t>
      </w:r>
      <w:r w:rsidR="004327D3" w:rsidRPr="004327D3">
        <w:rPr>
          <w:rFonts w:ascii="Arial" w:hAnsi="Arial" w:cs="Arial"/>
          <w:sz w:val="24"/>
          <w:szCs w:val="24"/>
        </w:rPr>
        <w:t>Taxiway Foxtrot Relocation Project,</w:t>
      </w:r>
      <w:r w:rsidR="004327D3" w:rsidRPr="004327D3">
        <w:rPr>
          <w:rFonts w:ascii="Arial" w:hAnsi="Arial" w:cs="Arial"/>
          <w:b/>
          <w:bCs/>
          <w:sz w:val="24"/>
          <w:szCs w:val="24"/>
        </w:rPr>
        <w:t xml:space="preserve"> </w:t>
      </w:r>
      <w:r w:rsidR="00C265C1" w:rsidRPr="00C265C1">
        <w:rPr>
          <w:rFonts w:ascii="Arial" w:hAnsi="Arial" w:cs="Arial"/>
          <w:sz w:val="24"/>
          <w:szCs w:val="24"/>
        </w:rPr>
        <w:t xml:space="preserve">the </w:t>
      </w:r>
      <w:r w:rsidR="004327D3" w:rsidRPr="004327D3">
        <w:rPr>
          <w:rFonts w:ascii="Arial" w:hAnsi="Arial" w:cs="Arial"/>
          <w:sz w:val="24"/>
          <w:szCs w:val="24"/>
        </w:rPr>
        <w:t>Airport Signage Replacement Project</w:t>
      </w:r>
      <w:r w:rsidR="004327D3" w:rsidRPr="004327D3">
        <w:rPr>
          <w:rFonts w:ascii="Arial" w:hAnsi="Arial" w:cs="Arial"/>
          <w:b/>
          <w:bCs/>
          <w:sz w:val="24"/>
          <w:szCs w:val="24"/>
        </w:rPr>
        <w:t xml:space="preserve"> </w:t>
      </w:r>
      <w:r w:rsidR="004327D3" w:rsidRPr="004327D3">
        <w:rPr>
          <w:rFonts w:ascii="Arial" w:hAnsi="Arial" w:cs="Arial"/>
          <w:sz w:val="24"/>
          <w:szCs w:val="24"/>
        </w:rPr>
        <w:t xml:space="preserve">and the Runway Incursion Mitigation </w:t>
      </w:r>
      <w:r w:rsidR="002723DC">
        <w:rPr>
          <w:rFonts w:ascii="Arial" w:hAnsi="Arial" w:cs="Arial"/>
          <w:sz w:val="24"/>
          <w:szCs w:val="24"/>
        </w:rPr>
        <w:t>P</w:t>
      </w:r>
      <w:r w:rsidR="004327D3" w:rsidRPr="004327D3">
        <w:rPr>
          <w:rFonts w:ascii="Arial" w:hAnsi="Arial" w:cs="Arial"/>
          <w:sz w:val="24"/>
          <w:szCs w:val="24"/>
        </w:rPr>
        <w:t>ro</w:t>
      </w:r>
      <w:r w:rsidR="002723DC">
        <w:rPr>
          <w:rFonts w:ascii="Arial" w:hAnsi="Arial" w:cs="Arial"/>
          <w:sz w:val="24"/>
          <w:szCs w:val="24"/>
        </w:rPr>
        <w:t>ject</w:t>
      </w:r>
      <w:r w:rsidR="004327D3" w:rsidRPr="004327D3">
        <w:rPr>
          <w:rFonts w:ascii="Arial" w:hAnsi="Arial" w:cs="Arial"/>
          <w:sz w:val="24"/>
          <w:szCs w:val="24"/>
        </w:rPr>
        <w:t xml:space="preserve">. </w:t>
      </w:r>
      <w:r w:rsidR="004327D3">
        <w:rPr>
          <w:rFonts w:ascii="Arial" w:hAnsi="Arial" w:cs="Arial"/>
          <w:sz w:val="24"/>
          <w:szCs w:val="24"/>
        </w:rPr>
        <w:t xml:space="preserve"> </w:t>
      </w:r>
      <w:r w:rsidR="009365D1">
        <w:rPr>
          <w:rFonts w:ascii="Arial" w:hAnsi="Arial" w:cs="Arial"/>
          <w:sz w:val="24"/>
          <w:szCs w:val="24"/>
        </w:rPr>
        <w:t xml:space="preserve">He </w:t>
      </w:r>
      <w:r w:rsidR="004327D3">
        <w:rPr>
          <w:rFonts w:ascii="Arial" w:hAnsi="Arial" w:cs="Arial"/>
          <w:sz w:val="24"/>
          <w:szCs w:val="24"/>
        </w:rPr>
        <w:t>showed a video of the</w:t>
      </w:r>
      <w:r w:rsidR="00B00A1A">
        <w:rPr>
          <w:rFonts w:ascii="Arial" w:hAnsi="Arial" w:cs="Arial"/>
          <w:sz w:val="24"/>
          <w:szCs w:val="24"/>
        </w:rPr>
        <w:t xml:space="preserve"> different Phases of</w:t>
      </w:r>
      <w:r w:rsidR="004327D3">
        <w:rPr>
          <w:rFonts w:ascii="Arial" w:hAnsi="Arial" w:cs="Arial"/>
          <w:sz w:val="24"/>
          <w:szCs w:val="24"/>
        </w:rPr>
        <w:t xml:space="preserve"> </w:t>
      </w:r>
      <w:r w:rsidR="002723DC" w:rsidRPr="004327D3">
        <w:rPr>
          <w:rFonts w:ascii="Arial" w:hAnsi="Arial" w:cs="Arial"/>
          <w:sz w:val="24"/>
          <w:szCs w:val="24"/>
        </w:rPr>
        <w:t>Taxiway Foxtrot Relocation Project</w:t>
      </w:r>
      <w:r w:rsidR="004C001A">
        <w:rPr>
          <w:rFonts w:ascii="Arial" w:hAnsi="Arial" w:cs="Arial"/>
          <w:sz w:val="24"/>
          <w:szCs w:val="24"/>
        </w:rPr>
        <w:t xml:space="preserve"> narrated </w:t>
      </w:r>
      <w:r w:rsidR="00B00A1A">
        <w:rPr>
          <w:rFonts w:ascii="Arial" w:hAnsi="Arial" w:cs="Arial"/>
          <w:sz w:val="24"/>
          <w:szCs w:val="24"/>
        </w:rPr>
        <w:t xml:space="preserve">in detail </w:t>
      </w:r>
      <w:r w:rsidR="004C001A">
        <w:rPr>
          <w:rFonts w:ascii="Arial" w:hAnsi="Arial" w:cs="Arial"/>
          <w:sz w:val="24"/>
          <w:szCs w:val="24"/>
        </w:rPr>
        <w:t>by Mr. Harrison, who</w:t>
      </w:r>
      <w:r w:rsidR="004327D3">
        <w:rPr>
          <w:rFonts w:ascii="Arial" w:hAnsi="Arial" w:cs="Arial"/>
          <w:sz w:val="24"/>
          <w:szCs w:val="24"/>
        </w:rPr>
        <w:t xml:space="preserve"> </w:t>
      </w:r>
      <w:r w:rsidR="00CF1228">
        <w:rPr>
          <w:rFonts w:ascii="Arial" w:hAnsi="Arial" w:cs="Arial"/>
          <w:sz w:val="24"/>
          <w:szCs w:val="24"/>
        </w:rPr>
        <w:t>acknowledg</w:t>
      </w:r>
      <w:r w:rsidR="004327D3">
        <w:rPr>
          <w:rFonts w:ascii="Arial" w:hAnsi="Arial" w:cs="Arial"/>
          <w:sz w:val="24"/>
          <w:szCs w:val="24"/>
        </w:rPr>
        <w:t>ed everyone involved in its production</w:t>
      </w:r>
      <w:r w:rsidR="009365D1">
        <w:rPr>
          <w:rFonts w:ascii="Arial" w:hAnsi="Arial" w:cs="Arial"/>
          <w:sz w:val="24"/>
          <w:szCs w:val="24"/>
        </w:rPr>
        <w:t>.</w:t>
      </w:r>
    </w:p>
    <w:p w14:paraId="6E05BB44" w14:textId="07FB5C5F" w:rsidR="0027265E" w:rsidRDefault="0027265E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51136ECB" w14:textId="06491D18" w:rsidR="00D94D95" w:rsidRDefault="009365D1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Gavin appreciated the impressive video and thanked </w:t>
      </w:r>
      <w:r w:rsidR="00766917">
        <w:rPr>
          <w:rFonts w:ascii="Arial" w:hAnsi="Arial" w:cs="Arial"/>
          <w:sz w:val="24"/>
          <w:szCs w:val="24"/>
        </w:rPr>
        <w:t xml:space="preserve">everyone involved </w:t>
      </w:r>
      <w:r>
        <w:rPr>
          <w:rFonts w:ascii="Arial" w:hAnsi="Arial" w:cs="Arial"/>
          <w:sz w:val="24"/>
          <w:szCs w:val="24"/>
        </w:rPr>
        <w:t>for this significant effort.</w:t>
      </w:r>
    </w:p>
    <w:p w14:paraId="1B282A33" w14:textId="77777777" w:rsidR="009365D1" w:rsidRPr="005E1A9E" w:rsidRDefault="009365D1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2ECF769A" w14:textId="762C4462" w:rsidR="005E1A9E" w:rsidRDefault="00597F79" w:rsidP="00812712">
      <w:pPr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E1A9E" w:rsidRPr="009D20A9">
        <w:rPr>
          <w:rFonts w:ascii="Arial" w:hAnsi="Arial" w:cs="Arial"/>
          <w:b/>
          <w:bCs/>
          <w:sz w:val="24"/>
          <w:szCs w:val="24"/>
        </w:rPr>
        <w:t>Arrearages</w:t>
      </w:r>
    </w:p>
    <w:p w14:paraId="00F7597F" w14:textId="77777777" w:rsidR="00C2532F" w:rsidRPr="009D20A9" w:rsidRDefault="00C2532F" w:rsidP="00812712">
      <w:pPr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</w:p>
    <w:p w14:paraId="008F7E4D" w14:textId="23CB44A8" w:rsidR="003F5CC9" w:rsidRDefault="00C2532F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James reported there were no arrearages.</w:t>
      </w:r>
    </w:p>
    <w:p w14:paraId="6FFD5530" w14:textId="77777777" w:rsidR="003F5CC9" w:rsidRPr="005E1A9E" w:rsidRDefault="003F5CC9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6805CFFA" w14:textId="0C8D16B4" w:rsidR="005E1A9E" w:rsidRPr="009D20A9" w:rsidRDefault="00597F79" w:rsidP="00812712">
      <w:pPr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E1A9E" w:rsidRPr="009D20A9">
        <w:rPr>
          <w:rFonts w:ascii="Arial" w:hAnsi="Arial" w:cs="Arial"/>
          <w:b/>
          <w:bCs/>
          <w:sz w:val="24"/>
          <w:szCs w:val="24"/>
        </w:rPr>
        <w:t>Communication to the City Commission</w:t>
      </w:r>
      <w:r w:rsidR="000678D6">
        <w:rPr>
          <w:rFonts w:ascii="Arial" w:hAnsi="Arial" w:cs="Arial"/>
          <w:b/>
          <w:bCs/>
          <w:sz w:val="24"/>
          <w:szCs w:val="24"/>
        </w:rPr>
        <w:t xml:space="preserve"> - None</w:t>
      </w:r>
    </w:p>
    <w:p w14:paraId="4F2F5908" w14:textId="2C30FF28" w:rsidR="003F5CC9" w:rsidRDefault="003F5CC9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4208A873" w14:textId="6A08878F" w:rsidR="005E1A9E" w:rsidRDefault="00597F79" w:rsidP="00812712">
      <w:pPr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E1A9E" w:rsidRPr="009D20A9">
        <w:rPr>
          <w:rFonts w:ascii="Arial" w:hAnsi="Arial" w:cs="Arial"/>
          <w:b/>
          <w:bCs/>
          <w:sz w:val="24"/>
          <w:szCs w:val="24"/>
        </w:rPr>
        <w:t>Other Items</w:t>
      </w:r>
    </w:p>
    <w:p w14:paraId="644575B4" w14:textId="77777777" w:rsidR="00283999" w:rsidRPr="009D20A9" w:rsidRDefault="00283999" w:rsidP="00812712">
      <w:pPr>
        <w:spacing w:after="0" w:line="240" w:lineRule="auto"/>
        <w:ind w:right="90"/>
        <w:jc w:val="both"/>
        <w:rPr>
          <w:rFonts w:ascii="Arial" w:hAnsi="Arial" w:cs="Arial"/>
          <w:b/>
          <w:bCs/>
          <w:sz w:val="24"/>
          <w:szCs w:val="24"/>
        </w:rPr>
      </w:pPr>
    </w:p>
    <w:p w14:paraId="61331C91" w14:textId="6178FC25" w:rsidR="005E1A9E" w:rsidRPr="009D20A9" w:rsidRDefault="005E1A9E" w:rsidP="00812712">
      <w:pPr>
        <w:numPr>
          <w:ilvl w:val="1"/>
          <w:numId w:val="43"/>
        </w:numPr>
        <w:spacing w:after="0" w:line="240" w:lineRule="auto"/>
        <w:ind w:left="1260" w:right="90" w:hanging="45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85021125"/>
      <w:r w:rsidRPr="009D20A9">
        <w:rPr>
          <w:rFonts w:ascii="Arial" w:hAnsi="Arial" w:cs="Arial"/>
          <w:b/>
          <w:bCs/>
          <w:sz w:val="24"/>
          <w:szCs w:val="24"/>
        </w:rPr>
        <w:t>Public Comments</w:t>
      </w:r>
    </w:p>
    <w:p w14:paraId="002E8536" w14:textId="68CDA79E" w:rsidR="00B806B2" w:rsidRDefault="009365D1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  <w:r w:rsidRPr="009365D1">
        <w:rPr>
          <w:rFonts w:ascii="Arial" w:hAnsi="Arial" w:cs="Arial"/>
          <w:sz w:val="24"/>
          <w:szCs w:val="24"/>
        </w:rPr>
        <w:t xml:space="preserve">Mr. Harrison </w:t>
      </w:r>
      <w:r w:rsidR="0090591D">
        <w:rPr>
          <w:rFonts w:ascii="Arial" w:hAnsi="Arial" w:cs="Arial"/>
          <w:sz w:val="24"/>
          <w:szCs w:val="24"/>
        </w:rPr>
        <w:t xml:space="preserve">said they were always </w:t>
      </w:r>
      <w:r w:rsidRPr="009365D1">
        <w:rPr>
          <w:rFonts w:ascii="Arial" w:hAnsi="Arial" w:cs="Arial"/>
          <w:sz w:val="24"/>
          <w:szCs w:val="24"/>
        </w:rPr>
        <w:t xml:space="preserve">interested in attracting </w:t>
      </w:r>
      <w:r w:rsidR="0090591D">
        <w:rPr>
          <w:rFonts w:ascii="Arial" w:hAnsi="Arial" w:cs="Arial"/>
          <w:sz w:val="24"/>
          <w:szCs w:val="24"/>
        </w:rPr>
        <w:t xml:space="preserve">businesses and helping </w:t>
      </w:r>
      <w:r w:rsidR="00766917">
        <w:rPr>
          <w:rFonts w:ascii="Arial" w:hAnsi="Arial" w:cs="Arial"/>
          <w:sz w:val="24"/>
          <w:szCs w:val="24"/>
        </w:rPr>
        <w:t xml:space="preserve">tenants </w:t>
      </w:r>
      <w:r w:rsidR="0090591D">
        <w:rPr>
          <w:rFonts w:ascii="Arial" w:hAnsi="Arial" w:cs="Arial"/>
          <w:sz w:val="24"/>
          <w:szCs w:val="24"/>
        </w:rPr>
        <w:t xml:space="preserve">prosper to benefit the community, and one way </w:t>
      </w:r>
      <w:r w:rsidR="00766917">
        <w:rPr>
          <w:rFonts w:ascii="Arial" w:hAnsi="Arial" w:cs="Arial"/>
          <w:sz w:val="24"/>
          <w:szCs w:val="24"/>
        </w:rPr>
        <w:t xml:space="preserve">we </w:t>
      </w:r>
      <w:r w:rsidR="0090591D">
        <w:rPr>
          <w:rFonts w:ascii="Arial" w:hAnsi="Arial" w:cs="Arial"/>
          <w:sz w:val="24"/>
          <w:szCs w:val="24"/>
        </w:rPr>
        <w:t>did this was to engage</w:t>
      </w:r>
      <w:r w:rsidR="00766917">
        <w:rPr>
          <w:rFonts w:ascii="Arial" w:hAnsi="Arial" w:cs="Arial"/>
          <w:sz w:val="24"/>
          <w:szCs w:val="24"/>
        </w:rPr>
        <w:t xml:space="preserve"> with</w:t>
      </w:r>
      <w:r w:rsidR="0090591D">
        <w:rPr>
          <w:rFonts w:ascii="Arial" w:hAnsi="Arial" w:cs="Arial"/>
          <w:sz w:val="24"/>
          <w:szCs w:val="24"/>
        </w:rPr>
        <w:t xml:space="preserve"> young people. </w:t>
      </w:r>
      <w:r w:rsidR="00766917">
        <w:rPr>
          <w:rFonts w:ascii="Arial" w:hAnsi="Arial" w:cs="Arial"/>
          <w:sz w:val="24"/>
          <w:szCs w:val="24"/>
        </w:rPr>
        <w:t>We</w:t>
      </w:r>
      <w:r w:rsidR="00766917" w:rsidRPr="009365D1">
        <w:rPr>
          <w:rFonts w:ascii="Arial" w:hAnsi="Arial" w:cs="Arial"/>
          <w:sz w:val="24"/>
          <w:szCs w:val="24"/>
        </w:rPr>
        <w:t xml:space="preserve"> </w:t>
      </w:r>
      <w:r w:rsidRPr="009365D1">
        <w:rPr>
          <w:rFonts w:ascii="Arial" w:hAnsi="Arial" w:cs="Arial"/>
          <w:sz w:val="24"/>
          <w:szCs w:val="24"/>
        </w:rPr>
        <w:t xml:space="preserve">had visited two Boys and </w:t>
      </w:r>
      <w:r>
        <w:rPr>
          <w:rFonts w:ascii="Arial" w:hAnsi="Arial" w:cs="Arial"/>
          <w:sz w:val="24"/>
          <w:szCs w:val="24"/>
        </w:rPr>
        <w:t>Girls Clubs and Mr. W</w:t>
      </w:r>
      <w:r w:rsidR="0090591D">
        <w:rPr>
          <w:rFonts w:ascii="Arial" w:hAnsi="Arial" w:cs="Arial"/>
          <w:sz w:val="24"/>
          <w:szCs w:val="24"/>
        </w:rPr>
        <w:t xml:space="preserve">ard </w:t>
      </w:r>
      <w:r>
        <w:rPr>
          <w:rFonts w:ascii="Arial" w:hAnsi="Arial" w:cs="Arial"/>
          <w:sz w:val="24"/>
          <w:szCs w:val="24"/>
        </w:rPr>
        <w:t>had provided drone demonstration</w:t>
      </w:r>
      <w:r w:rsidR="007C2A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discussed careers in aviation. They had also provided a tour </w:t>
      </w:r>
      <w:r w:rsidR="00373E72">
        <w:rPr>
          <w:rFonts w:ascii="Arial" w:hAnsi="Arial" w:cs="Arial"/>
          <w:sz w:val="24"/>
          <w:szCs w:val="24"/>
        </w:rPr>
        <w:t xml:space="preserve">for </w:t>
      </w:r>
      <w:r w:rsidR="0090591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students from the Atlantic Technical College Avionics </w:t>
      </w:r>
      <w:r w:rsidR="0090591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rogram. He thanked staff, the Banyan team and the Broward Sheriff’s Office </w:t>
      </w:r>
      <w:r w:rsidR="007669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viation </w:t>
      </w:r>
      <w:r w:rsidR="0076691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 for engaging with the students.</w:t>
      </w:r>
    </w:p>
    <w:bookmarkEnd w:id="0"/>
    <w:p w14:paraId="2D92B10E" w14:textId="718E4A1E" w:rsidR="00945673" w:rsidRDefault="00945673" w:rsidP="00812712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</w:rPr>
      </w:pPr>
    </w:p>
    <w:p w14:paraId="0E5196B6" w14:textId="554231F1" w:rsidR="002E25E9" w:rsidRPr="005E1A9E" w:rsidRDefault="002E25E9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E1A9E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4B51F50E" w14:textId="77777777" w:rsidR="002E25E9" w:rsidRPr="002D5976" w:rsidRDefault="002E25E9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D786E3D" w14:textId="01AE901B" w:rsidR="007A23A7" w:rsidRPr="003E3096" w:rsidRDefault="007A23A7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sz w:val="24"/>
          <w:szCs w:val="24"/>
        </w:rPr>
      </w:pPr>
      <w:r w:rsidRPr="002D5976">
        <w:rPr>
          <w:rFonts w:ascii="Arial" w:hAnsi="Arial" w:cs="Arial"/>
          <w:sz w:val="24"/>
          <w:szCs w:val="24"/>
        </w:rPr>
        <w:t xml:space="preserve">There being no further business to come before the Board at this time, the meeting was </w:t>
      </w:r>
      <w:r w:rsidRPr="003E3096">
        <w:rPr>
          <w:rFonts w:ascii="Arial" w:hAnsi="Arial" w:cs="Arial"/>
          <w:sz w:val="24"/>
          <w:szCs w:val="24"/>
        </w:rPr>
        <w:t xml:space="preserve">adjourned at </w:t>
      </w:r>
      <w:r w:rsidR="009733AD" w:rsidRPr="003E3096">
        <w:rPr>
          <w:rFonts w:ascii="Arial" w:hAnsi="Arial" w:cs="Arial"/>
          <w:sz w:val="24"/>
          <w:szCs w:val="24"/>
        </w:rPr>
        <w:t>2:</w:t>
      </w:r>
      <w:r w:rsidR="003E3096" w:rsidRPr="003E3096">
        <w:rPr>
          <w:rFonts w:ascii="Arial" w:hAnsi="Arial" w:cs="Arial"/>
          <w:sz w:val="24"/>
          <w:szCs w:val="24"/>
        </w:rPr>
        <w:t>08</w:t>
      </w:r>
      <w:r w:rsidR="005F0B09" w:rsidRPr="003E3096">
        <w:rPr>
          <w:rFonts w:ascii="Arial" w:hAnsi="Arial" w:cs="Arial"/>
          <w:sz w:val="24"/>
          <w:szCs w:val="24"/>
        </w:rPr>
        <w:t xml:space="preserve"> </w:t>
      </w:r>
      <w:r w:rsidRPr="003E3096">
        <w:rPr>
          <w:rFonts w:ascii="Arial" w:hAnsi="Arial" w:cs="Arial"/>
          <w:sz w:val="24"/>
          <w:szCs w:val="24"/>
        </w:rPr>
        <w:t>p.m</w:t>
      </w:r>
      <w:r w:rsidR="007A3A96" w:rsidRPr="003E3096">
        <w:rPr>
          <w:rFonts w:ascii="Arial" w:hAnsi="Arial" w:cs="Arial"/>
          <w:sz w:val="24"/>
          <w:szCs w:val="24"/>
        </w:rPr>
        <w:t>.</w:t>
      </w:r>
    </w:p>
    <w:p w14:paraId="63606196" w14:textId="038CB467" w:rsidR="00841118" w:rsidRDefault="00841118" w:rsidP="00812712">
      <w:pPr>
        <w:spacing w:after="0" w:line="240" w:lineRule="auto"/>
        <w:ind w:right="90"/>
        <w:contextualSpacing/>
        <w:jc w:val="both"/>
        <w:rPr>
          <w:rFonts w:ascii="Arial" w:hAnsi="Arial" w:cs="Arial"/>
          <w:sz w:val="24"/>
          <w:szCs w:val="24"/>
        </w:rPr>
      </w:pPr>
    </w:p>
    <w:p w14:paraId="3DF094C3" w14:textId="01580CD2" w:rsidR="00841118" w:rsidRDefault="00841118" w:rsidP="00812712">
      <w:pPr>
        <w:spacing w:after="0" w:line="240" w:lineRule="auto"/>
        <w:ind w:right="90"/>
        <w:jc w:val="both"/>
        <w:rPr>
          <w:rFonts w:ascii="Arial" w:hAnsi="Arial" w:cs="Arial"/>
          <w:b/>
          <w:caps/>
          <w:sz w:val="24"/>
          <w:szCs w:val="24"/>
        </w:rPr>
      </w:pPr>
      <w:r w:rsidRPr="005E1A9E">
        <w:rPr>
          <w:rFonts w:ascii="Arial" w:hAnsi="Arial" w:cs="Arial"/>
          <w:b/>
          <w:sz w:val="24"/>
          <w:szCs w:val="24"/>
        </w:rPr>
        <w:t xml:space="preserve">NEXT SCHEDULED MEETING DATE: </w:t>
      </w:r>
      <w:r w:rsidRPr="009D20A9">
        <w:rPr>
          <w:rFonts w:ascii="Arial" w:hAnsi="Arial" w:cs="Arial"/>
          <w:b/>
          <w:sz w:val="24"/>
          <w:szCs w:val="24"/>
        </w:rPr>
        <w:t xml:space="preserve">Thursday, </w:t>
      </w:r>
      <w:r w:rsidR="00D94D95">
        <w:rPr>
          <w:rFonts w:ascii="Arial" w:hAnsi="Arial" w:cs="Arial"/>
          <w:b/>
          <w:sz w:val="24"/>
          <w:szCs w:val="24"/>
        </w:rPr>
        <w:t>Octo</w:t>
      </w:r>
      <w:r w:rsidR="00945673">
        <w:rPr>
          <w:rFonts w:ascii="Arial" w:hAnsi="Arial" w:cs="Arial"/>
          <w:b/>
          <w:sz w:val="24"/>
          <w:szCs w:val="24"/>
        </w:rPr>
        <w:t>ber 2</w:t>
      </w:r>
      <w:r w:rsidR="00D94D95">
        <w:rPr>
          <w:rFonts w:ascii="Arial" w:hAnsi="Arial" w:cs="Arial"/>
          <w:b/>
          <w:sz w:val="24"/>
          <w:szCs w:val="24"/>
        </w:rPr>
        <w:t>8</w:t>
      </w:r>
      <w:r w:rsidRPr="009D20A9">
        <w:rPr>
          <w:rFonts w:ascii="Arial" w:hAnsi="Arial" w:cs="Arial"/>
          <w:b/>
          <w:caps/>
          <w:sz w:val="24"/>
          <w:szCs w:val="24"/>
        </w:rPr>
        <w:t>, 2021 – 1:30 P.M.</w:t>
      </w:r>
    </w:p>
    <w:p w14:paraId="2B4D5F94" w14:textId="77777777" w:rsidR="007D754A" w:rsidRPr="005E1A9E" w:rsidRDefault="007D754A" w:rsidP="00597F7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36B40D" w14:textId="2DC7E2C8" w:rsidR="007A23A7" w:rsidRPr="005E1A9E" w:rsidRDefault="007A23A7" w:rsidP="00597F7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1A9E">
        <w:rPr>
          <w:rFonts w:ascii="Arial" w:hAnsi="Arial" w:cs="Arial"/>
          <w:sz w:val="24"/>
          <w:szCs w:val="24"/>
        </w:rPr>
        <w:t>Any written public comments made 48 hours prior to the meeting regarding items discussed during the proceedings have been attached hereto.</w:t>
      </w:r>
    </w:p>
    <w:p w14:paraId="6853D3B1" w14:textId="6568C761" w:rsidR="00B033B3" w:rsidRPr="005E1A9E" w:rsidRDefault="00B033B3" w:rsidP="00597F7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52A896" w14:textId="77777777" w:rsidR="00C2532F" w:rsidRPr="005E1A9E" w:rsidRDefault="00C2532F" w:rsidP="00597F7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D8618D" w14:textId="2E073498" w:rsidR="001B4088" w:rsidRPr="009D20A9" w:rsidRDefault="001B4088" w:rsidP="00597F79">
      <w:pPr>
        <w:tabs>
          <w:tab w:val="left" w:pos="18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1A9E">
        <w:rPr>
          <w:rFonts w:ascii="Arial" w:hAnsi="Arial" w:cs="Arial"/>
          <w:sz w:val="24"/>
          <w:szCs w:val="24"/>
        </w:rPr>
        <w:tab/>
      </w:r>
    </w:p>
    <w:p w14:paraId="5E383259" w14:textId="0284717B" w:rsidR="007A23A7" w:rsidRPr="0090591D" w:rsidRDefault="007A23A7" w:rsidP="00597F7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0591D">
        <w:rPr>
          <w:rFonts w:ascii="Arial" w:hAnsi="Arial" w:cs="Arial"/>
          <w:sz w:val="20"/>
          <w:szCs w:val="20"/>
        </w:rPr>
        <w:t xml:space="preserve">Minutes prepared by </w:t>
      </w:r>
      <w:r w:rsidR="005E1A9E" w:rsidRPr="0090591D">
        <w:rPr>
          <w:rFonts w:ascii="Arial" w:hAnsi="Arial" w:cs="Arial"/>
          <w:sz w:val="20"/>
          <w:szCs w:val="20"/>
        </w:rPr>
        <w:t>J. Opperlee</w:t>
      </w:r>
      <w:r w:rsidRPr="0090591D">
        <w:rPr>
          <w:rFonts w:ascii="Arial" w:hAnsi="Arial" w:cs="Arial"/>
          <w:sz w:val="20"/>
          <w:szCs w:val="20"/>
        </w:rPr>
        <w:t>, Prototype, Inc.</w:t>
      </w:r>
    </w:p>
    <w:sectPr w:rsidR="007A23A7" w:rsidRPr="0090591D" w:rsidSect="00C17E81">
      <w:headerReference w:type="default" r:id="rId7"/>
      <w:headerReference w:type="first" r:id="rId8"/>
      <w:pgSz w:w="12240" w:h="15840"/>
      <w:pgMar w:top="1890" w:right="1440" w:bottom="99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7005" w14:textId="77777777" w:rsidR="005D5E25" w:rsidRDefault="005D5E25" w:rsidP="00FF1498">
      <w:pPr>
        <w:spacing w:after="0" w:line="240" w:lineRule="auto"/>
      </w:pPr>
      <w:r>
        <w:separator/>
      </w:r>
    </w:p>
  </w:endnote>
  <w:endnote w:type="continuationSeparator" w:id="0">
    <w:p w14:paraId="0370540F" w14:textId="77777777" w:rsidR="005D5E25" w:rsidRDefault="005D5E25" w:rsidP="00FF1498">
      <w:pPr>
        <w:spacing w:after="0" w:line="240" w:lineRule="auto"/>
      </w:pPr>
      <w:r>
        <w:continuationSeparator/>
      </w:r>
    </w:p>
  </w:endnote>
  <w:endnote w:type="continuationNotice" w:id="1">
    <w:p w14:paraId="74B1D46A" w14:textId="77777777" w:rsidR="005D5E25" w:rsidRDefault="005D5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9B45" w14:textId="77777777" w:rsidR="005D5E25" w:rsidRDefault="005D5E25" w:rsidP="00FF1498">
      <w:pPr>
        <w:spacing w:after="0" w:line="240" w:lineRule="auto"/>
      </w:pPr>
      <w:r>
        <w:separator/>
      </w:r>
    </w:p>
  </w:footnote>
  <w:footnote w:type="continuationSeparator" w:id="0">
    <w:p w14:paraId="1B4E4E39" w14:textId="77777777" w:rsidR="005D5E25" w:rsidRDefault="005D5E25" w:rsidP="00FF1498">
      <w:pPr>
        <w:spacing w:after="0" w:line="240" w:lineRule="auto"/>
      </w:pPr>
      <w:r>
        <w:continuationSeparator/>
      </w:r>
    </w:p>
  </w:footnote>
  <w:footnote w:type="continuationNotice" w:id="1">
    <w:p w14:paraId="0B7AFBF7" w14:textId="77777777" w:rsidR="005D5E25" w:rsidRDefault="005D5E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8ECC" w14:textId="5FC8C2A2" w:rsidR="00FF1498" w:rsidRPr="00C453B3" w:rsidRDefault="00FF1498" w:rsidP="00FF1498">
    <w:pPr>
      <w:pStyle w:val="Header"/>
      <w:rPr>
        <w:rFonts w:ascii="Arial" w:hAnsi="Arial" w:cs="Arial"/>
      </w:rPr>
    </w:pPr>
    <w:r>
      <w:rPr>
        <w:rFonts w:ascii="Arial" w:hAnsi="Arial" w:cs="Arial"/>
      </w:rPr>
      <w:t>Aviation Advisory</w:t>
    </w:r>
    <w:r w:rsidRPr="00C453B3">
      <w:rPr>
        <w:rFonts w:ascii="Arial" w:hAnsi="Arial" w:cs="Arial"/>
      </w:rPr>
      <w:t xml:space="preserve"> Board</w:t>
    </w:r>
  </w:p>
  <w:p w14:paraId="3425E314" w14:textId="2AAFB4A1" w:rsidR="00FF1498" w:rsidRPr="00C453B3" w:rsidRDefault="00D94D95" w:rsidP="00FF1498">
    <w:pPr>
      <w:pStyle w:val="Header"/>
      <w:rPr>
        <w:rFonts w:ascii="Arial" w:hAnsi="Arial" w:cs="Arial"/>
      </w:rPr>
    </w:pPr>
    <w:r>
      <w:rPr>
        <w:rFonts w:ascii="Arial" w:hAnsi="Arial" w:cs="Arial"/>
      </w:rPr>
      <w:t>September 23</w:t>
    </w:r>
    <w:r w:rsidR="009933F2">
      <w:rPr>
        <w:rFonts w:ascii="Arial" w:hAnsi="Arial" w:cs="Arial"/>
      </w:rPr>
      <w:t>, 202</w:t>
    </w:r>
    <w:r w:rsidR="00504E4F">
      <w:rPr>
        <w:rFonts w:ascii="Arial" w:hAnsi="Arial" w:cs="Arial"/>
      </w:rPr>
      <w:t>1</w:t>
    </w:r>
  </w:p>
  <w:p w14:paraId="2C854E3C" w14:textId="4B0B6E6D" w:rsidR="00FF1498" w:rsidRDefault="00FF1498" w:rsidP="00FF1498">
    <w:pPr>
      <w:pStyle w:val="Header"/>
      <w:rPr>
        <w:rFonts w:ascii="Arial" w:hAnsi="Arial" w:cs="Arial"/>
        <w:noProof/>
      </w:rPr>
    </w:pPr>
    <w:r w:rsidRPr="00C453B3">
      <w:rPr>
        <w:rFonts w:ascii="Arial" w:hAnsi="Arial" w:cs="Arial"/>
      </w:rPr>
      <w:t xml:space="preserve">Page </w:t>
    </w:r>
    <w:r w:rsidRPr="00C453B3">
      <w:rPr>
        <w:rFonts w:ascii="Arial" w:hAnsi="Arial" w:cs="Arial"/>
      </w:rPr>
      <w:fldChar w:fldCharType="begin"/>
    </w:r>
    <w:r w:rsidRPr="00C453B3">
      <w:rPr>
        <w:rFonts w:ascii="Arial" w:hAnsi="Arial" w:cs="Arial"/>
      </w:rPr>
      <w:instrText xml:space="preserve"> PAGE   \* MERGEFORMAT </w:instrText>
    </w:r>
    <w:r w:rsidRPr="00C453B3">
      <w:rPr>
        <w:rFonts w:ascii="Arial" w:hAnsi="Arial" w:cs="Arial"/>
      </w:rPr>
      <w:fldChar w:fldCharType="separate"/>
    </w:r>
    <w:r w:rsidR="00DC4517">
      <w:rPr>
        <w:rFonts w:ascii="Arial" w:hAnsi="Arial" w:cs="Arial"/>
        <w:noProof/>
      </w:rPr>
      <w:t>2</w:t>
    </w:r>
    <w:r w:rsidRPr="00C453B3">
      <w:rPr>
        <w:rFonts w:ascii="Arial" w:hAnsi="Arial" w:cs="Arial"/>
        <w:noProof/>
      </w:rPr>
      <w:fldChar w:fldCharType="end"/>
    </w:r>
  </w:p>
  <w:p w14:paraId="111710B7" w14:textId="77777777" w:rsidR="00FF1498" w:rsidRDefault="00FF1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C272" w14:textId="707B5EF5" w:rsidR="00D73187" w:rsidRPr="00C85413" w:rsidRDefault="00D73187" w:rsidP="00D73187">
    <w:pPr>
      <w:suppressAutoHyphens/>
      <w:spacing w:after="0" w:line="240" w:lineRule="auto"/>
      <w:ind w:left="4320" w:firstLine="720"/>
      <w:rPr>
        <w:rFonts w:ascii="Arial" w:eastAsia="Calibri" w:hAnsi="Arial" w:cs="Arial"/>
        <w:b/>
        <w:bCs/>
        <w:color w:val="FF0000"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bCs/>
        <w:noProof/>
        <w:kern w:val="2"/>
        <w:sz w:val="24"/>
        <w:szCs w:val="24"/>
      </w:rPr>
      <w:drawing>
        <wp:anchor distT="0" distB="0" distL="114300" distR="114300" simplePos="0" relativeHeight="251659264" behindDoc="0" locked="0" layoutInCell="1" allowOverlap="1" wp14:anchorId="0C80FFD9" wp14:editId="4BE3E26D">
          <wp:simplePos x="0" y="0"/>
          <wp:positionH relativeFrom="margin">
            <wp:posOffset>-204826</wp:posOffset>
          </wp:positionH>
          <wp:positionV relativeFrom="paragraph">
            <wp:posOffset>0</wp:posOffset>
          </wp:positionV>
          <wp:extent cx="1450975" cy="1183005"/>
          <wp:effectExtent l="0" t="0" r="0" b="0"/>
          <wp:wrapThrough wrapText="bothSides">
            <wp:wrapPolygon edited="0">
              <wp:start x="0" y="0"/>
              <wp:lineTo x="0" y="21217"/>
              <wp:lineTo x="21269" y="21217"/>
              <wp:lineTo x="21269" y="0"/>
              <wp:lineTo x="0" y="0"/>
            </wp:wrapPolygon>
          </wp:wrapThrough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8F5B2B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bCs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bCs/>
        <w:kern w:val="2"/>
        <w:sz w:val="24"/>
        <w:szCs w:val="24"/>
        <w:lang w:eastAsia="ar-SA"/>
      </w:rPr>
      <w:t>AVIATION ADVISORY BOARD MEETING MINUTES</w:t>
    </w:r>
  </w:p>
  <w:p w14:paraId="3FA94C99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FORT LAUDERDALE EXECUTIVE AIRPORT</w:t>
    </w:r>
  </w:p>
  <w:p w14:paraId="5CEC6A76" w14:textId="002EE451" w:rsidR="00D73187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>
      <w:rPr>
        <w:rFonts w:ascii="Arial" w:eastAsia="Calibri" w:hAnsi="Arial" w:cs="Arial"/>
        <w:b/>
        <w:kern w:val="2"/>
        <w:sz w:val="24"/>
        <w:szCs w:val="24"/>
        <w:lang w:eastAsia="ar-SA"/>
      </w:rPr>
      <w:t>RED TAILS CONFERENCE ROOM</w:t>
    </w:r>
  </w:p>
  <w:p w14:paraId="21F9AF40" w14:textId="6FA9CBD9" w:rsidR="00566ACD" w:rsidRPr="00C85413" w:rsidRDefault="00566ACD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>
      <w:rPr>
        <w:rFonts w:ascii="Arial" w:eastAsia="Calibri" w:hAnsi="Arial" w:cs="Arial"/>
        <w:b/>
        <w:kern w:val="2"/>
        <w:sz w:val="24"/>
        <w:szCs w:val="24"/>
        <w:lang w:eastAsia="ar-SA"/>
      </w:rPr>
      <w:t>AND VIA ZOOM</w:t>
    </w:r>
  </w:p>
  <w:p w14:paraId="74BD2BBF" w14:textId="77777777" w:rsidR="00D73187" w:rsidRPr="00C85413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6000 NW 21 AVENUE, FORT LAUDERDALE, FLORIDA</w:t>
    </w:r>
  </w:p>
  <w:p w14:paraId="18443A65" w14:textId="56DC6A9D" w:rsidR="00D73187" w:rsidRDefault="00D73187" w:rsidP="00D73187">
    <w:pPr>
      <w:suppressAutoHyphens/>
      <w:spacing w:after="0" w:line="240" w:lineRule="auto"/>
      <w:jc w:val="center"/>
      <w:rPr>
        <w:rFonts w:ascii="Arial" w:eastAsia="Calibri" w:hAnsi="Arial" w:cs="Arial"/>
        <w:b/>
        <w:kern w:val="2"/>
        <w:sz w:val="24"/>
        <w:szCs w:val="24"/>
        <w:lang w:eastAsia="ar-SA"/>
      </w:rPr>
    </w:pPr>
    <w:r>
      <w:rPr>
        <w:rFonts w:ascii="Arial" w:eastAsia="Calibri" w:hAnsi="Arial" w:cs="Arial"/>
        <w:b/>
        <w:kern w:val="2"/>
        <w:sz w:val="24"/>
        <w:szCs w:val="24"/>
        <w:lang w:eastAsia="ar-SA"/>
      </w:rPr>
      <w:t xml:space="preserve">THURSDAY, </w:t>
    </w:r>
    <w:r w:rsidR="00D94D95">
      <w:rPr>
        <w:rFonts w:ascii="Arial" w:eastAsia="Calibri" w:hAnsi="Arial" w:cs="Arial"/>
        <w:b/>
        <w:kern w:val="2"/>
        <w:sz w:val="24"/>
        <w:szCs w:val="24"/>
        <w:lang w:eastAsia="ar-SA"/>
      </w:rPr>
      <w:t>SEPTEMBER 23</w:t>
    </w:r>
    <w:r>
      <w:rPr>
        <w:rFonts w:ascii="Arial" w:eastAsia="Calibri" w:hAnsi="Arial" w:cs="Arial"/>
        <w:b/>
        <w:kern w:val="2"/>
        <w:sz w:val="24"/>
        <w:szCs w:val="24"/>
        <w:lang w:eastAsia="ar-SA"/>
      </w:rPr>
      <w:t xml:space="preserve">, 2021 </w:t>
    </w:r>
    <w:r w:rsidRPr="00C85413">
      <w:rPr>
        <w:rFonts w:ascii="Arial" w:eastAsia="Calibri" w:hAnsi="Arial" w:cs="Arial"/>
        <w:b/>
        <w:kern w:val="2"/>
        <w:sz w:val="24"/>
        <w:szCs w:val="24"/>
        <w:lang w:eastAsia="ar-SA"/>
      </w:rPr>
      <w:t>– 1:30 P.M.</w:t>
    </w:r>
  </w:p>
  <w:p w14:paraId="6110C98D" w14:textId="7F4220A8" w:rsidR="00D73187" w:rsidRDefault="00D7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0B5"/>
    <w:multiLevelType w:val="hybridMultilevel"/>
    <w:tmpl w:val="ACE42B5E"/>
    <w:lvl w:ilvl="0" w:tplc="3836C386">
      <w:start w:val="1"/>
      <w:numFmt w:val="decimal"/>
      <w:lvlText w:val="%1."/>
      <w:lvlJc w:val="left"/>
      <w:pPr>
        <w:ind w:left="756" w:hanging="396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DB3"/>
    <w:multiLevelType w:val="hybridMultilevel"/>
    <w:tmpl w:val="948A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A25"/>
    <w:multiLevelType w:val="hybridMultilevel"/>
    <w:tmpl w:val="F3EEB4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D343E9"/>
    <w:multiLevelType w:val="hybridMultilevel"/>
    <w:tmpl w:val="2C88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6F78"/>
    <w:multiLevelType w:val="hybridMultilevel"/>
    <w:tmpl w:val="6AB63698"/>
    <w:lvl w:ilvl="0" w:tplc="9CB66C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A3A1D"/>
    <w:multiLevelType w:val="hybridMultilevel"/>
    <w:tmpl w:val="C5002B18"/>
    <w:lvl w:ilvl="0" w:tplc="C59A5D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F7772E0"/>
    <w:multiLevelType w:val="hybridMultilevel"/>
    <w:tmpl w:val="A3F47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A6247"/>
    <w:multiLevelType w:val="hybridMultilevel"/>
    <w:tmpl w:val="F6E8E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1BF0D2C"/>
    <w:multiLevelType w:val="hybridMultilevel"/>
    <w:tmpl w:val="F560EB30"/>
    <w:lvl w:ilvl="0" w:tplc="59825C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4465C"/>
    <w:multiLevelType w:val="hybridMultilevel"/>
    <w:tmpl w:val="F056BBDA"/>
    <w:lvl w:ilvl="0" w:tplc="17CE93AC">
      <w:start w:val="5"/>
      <w:numFmt w:val="decimal"/>
      <w:lvlText w:val="(%1)"/>
      <w:lvlJc w:val="left"/>
      <w:pPr>
        <w:ind w:left="441" w:hanging="334"/>
      </w:pPr>
      <w:rPr>
        <w:rFonts w:ascii="Arial" w:eastAsia="Arial" w:hAnsi="Arial" w:hint="default"/>
        <w:sz w:val="22"/>
        <w:szCs w:val="22"/>
      </w:rPr>
    </w:lvl>
    <w:lvl w:ilvl="1" w:tplc="C54EB7A4">
      <w:start w:val="1"/>
      <w:numFmt w:val="bullet"/>
      <w:lvlText w:val=""/>
      <w:lvlJc w:val="left"/>
      <w:pPr>
        <w:ind w:left="828" w:hanging="361"/>
      </w:pPr>
      <w:rPr>
        <w:rFonts w:ascii="Symbol" w:eastAsia="Symbol" w:hAnsi="Symbol" w:hint="default"/>
        <w:sz w:val="22"/>
        <w:szCs w:val="22"/>
      </w:rPr>
    </w:lvl>
    <w:lvl w:ilvl="2" w:tplc="C4B866A8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B5FC1A42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4" w:tplc="D9F65BEE">
      <w:start w:val="1"/>
      <w:numFmt w:val="bullet"/>
      <w:lvlText w:val="•"/>
      <w:lvlJc w:val="left"/>
      <w:pPr>
        <w:ind w:left="3552" w:hanging="361"/>
      </w:pPr>
      <w:rPr>
        <w:rFonts w:hint="default"/>
      </w:rPr>
    </w:lvl>
    <w:lvl w:ilvl="5" w:tplc="41826DCC">
      <w:start w:val="1"/>
      <w:numFmt w:val="bullet"/>
      <w:lvlText w:val="•"/>
      <w:lvlJc w:val="left"/>
      <w:pPr>
        <w:ind w:left="4460" w:hanging="361"/>
      </w:pPr>
      <w:rPr>
        <w:rFonts w:hint="default"/>
      </w:rPr>
    </w:lvl>
    <w:lvl w:ilvl="6" w:tplc="A952491E">
      <w:start w:val="1"/>
      <w:numFmt w:val="bullet"/>
      <w:lvlText w:val="•"/>
      <w:lvlJc w:val="left"/>
      <w:pPr>
        <w:ind w:left="5368" w:hanging="361"/>
      </w:pPr>
      <w:rPr>
        <w:rFonts w:hint="default"/>
      </w:rPr>
    </w:lvl>
    <w:lvl w:ilvl="7" w:tplc="93DCEEF6">
      <w:start w:val="1"/>
      <w:numFmt w:val="bullet"/>
      <w:lvlText w:val="•"/>
      <w:lvlJc w:val="left"/>
      <w:pPr>
        <w:ind w:left="6276" w:hanging="361"/>
      </w:pPr>
      <w:rPr>
        <w:rFonts w:hint="default"/>
      </w:rPr>
    </w:lvl>
    <w:lvl w:ilvl="8" w:tplc="0B3C3F38">
      <w:start w:val="1"/>
      <w:numFmt w:val="bullet"/>
      <w:lvlText w:val="•"/>
      <w:lvlJc w:val="left"/>
      <w:pPr>
        <w:ind w:left="7184" w:hanging="361"/>
      </w:pPr>
      <w:rPr>
        <w:rFonts w:hint="default"/>
      </w:rPr>
    </w:lvl>
  </w:abstractNum>
  <w:abstractNum w:abstractNumId="10" w15:restartNumberingAfterBreak="0">
    <w:nsid w:val="12707571"/>
    <w:multiLevelType w:val="hybridMultilevel"/>
    <w:tmpl w:val="F91C65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87CAB"/>
    <w:multiLevelType w:val="hybridMultilevel"/>
    <w:tmpl w:val="1938C9BA"/>
    <w:lvl w:ilvl="0" w:tplc="9F528672">
      <w:start w:val="1"/>
      <w:numFmt w:val="bullet"/>
      <w:lvlText w:val=""/>
      <w:lvlJc w:val="left"/>
      <w:pPr>
        <w:ind w:left="291" w:hanging="173"/>
      </w:pPr>
      <w:rPr>
        <w:rFonts w:ascii="Symbol" w:eastAsia="Symbol" w:hAnsi="Symbol" w:hint="default"/>
        <w:sz w:val="22"/>
        <w:szCs w:val="22"/>
      </w:rPr>
    </w:lvl>
    <w:lvl w:ilvl="1" w:tplc="233AB0D0">
      <w:start w:val="1"/>
      <w:numFmt w:val="decimal"/>
      <w:lvlText w:val="%2."/>
      <w:lvlJc w:val="left"/>
      <w:pPr>
        <w:ind w:left="548" w:hanging="245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 w:tplc="9CCEF674">
      <w:start w:val="1"/>
      <w:numFmt w:val="upperLetter"/>
      <w:lvlText w:val="%3."/>
      <w:lvlJc w:val="left"/>
      <w:pPr>
        <w:ind w:left="543" w:hanging="245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3" w:tplc="627CA71E">
      <w:start w:val="1"/>
      <w:numFmt w:val="bullet"/>
      <w:lvlText w:val="•"/>
      <w:lvlJc w:val="left"/>
      <w:pPr>
        <w:ind w:left="1674" w:hanging="245"/>
      </w:pPr>
      <w:rPr>
        <w:rFonts w:hint="default"/>
      </w:rPr>
    </w:lvl>
    <w:lvl w:ilvl="4" w:tplc="A056A1C2">
      <w:start w:val="1"/>
      <w:numFmt w:val="bullet"/>
      <w:lvlText w:val="•"/>
      <w:lvlJc w:val="left"/>
      <w:pPr>
        <w:ind w:left="2800" w:hanging="245"/>
      </w:pPr>
      <w:rPr>
        <w:rFonts w:hint="default"/>
      </w:rPr>
    </w:lvl>
    <w:lvl w:ilvl="5" w:tplc="044C35F4">
      <w:start w:val="1"/>
      <w:numFmt w:val="bullet"/>
      <w:lvlText w:val="•"/>
      <w:lvlJc w:val="left"/>
      <w:pPr>
        <w:ind w:left="3926" w:hanging="245"/>
      </w:pPr>
      <w:rPr>
        <w:rFonts w:hint="default"/>
      </w:rPr>
    </w:lvl>
    <w:lvl w:ilvl="6" w:tplc="1E284182">
      <w:start w:val="1"/>
      <w:numFmt w:val="bullet"/>
      <w:lvlText w:val="•"/>
      <w:lvlJc w:val="left"/>
      <w:pPr>
        <w:ind w:left="5052" w:hanging="245"/>
      </w:pPr>
      <w:rPr>
        <w:rFonts w:hint="default"/>
      </w:rPr>
    </w:lvl>
    <w:lvl w:ilvl="7" w:tplc="7A408E5C">
      <w:start w:val="1"/>
      <w:numFmt w:val="bullet"/>
      <w:lvlText w:val="•"/>
      <w:lvlJc w:val="left"/>
      <w:pPr>
        <w:ind w:left="6178" w:hanging="245"/>
      </w:pPr>
      <w:rPr>
        <w:rFonts w:hint="default"/>
      </w:rPr>
    </w:lvl>
    <w:lvl w:ilvl="8" w:tplc="E79A92F0">
      <w:start w:val="1"/>
      <w:numFmt w:val="bullet"/>
      <w:lvlText w:val="•"/>
      <w:lvlJc w:val="left"/>
      <w:pPr>
        <w:ind w:left="7304" w:hanging="245"/>
      </w:pPr>
      <w:rPr>
        <w:rFonts w:hint="default"/>
      </w:rPr>
    </w:lvl>
  </w:abstractNum>
  <w:abstractNum w:abstractNumId="12" w15:restartNumberingAfterBreak="0">
    <w:nsid w:val="1BB23C59"/>
    <w:multiLevelType w:val="hybridMultilevel"/>
    <w:tmpl w:val="DD8AABF6"/>
    <w:lvl w:ilvl="0" w:tplc="04090015">
      <w:start w:val="1"/>
      <w:numFmt w:val="upperLetter"/>
      <w:lvlText w:val="%1."/>
      <w:lvlJc w:val="left"/>
      <w:pPr>
        <w:ind w:left="543" w:hanging="245"/>
      </w:pPr>
      <w:rPr>
        <w:rFonts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ACEC5AF8">
      <w:start w:val="1"/>
      <w:numFmt w:val="upperLetter"/>
      <w:lvlText w:val="%2."/>
      <w:lvlJc w:val="left"/>
      <w:pPr>
        <w:ind w:left="749" w:hanging="26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2" w:tplc="60A8827C">
      <w:numFmt w:val="bullet"/>
      <w:lvlText w:val="•"/>
      <w:lvlJc w:val="left"/>
      <w:pPr>
        <w:ind w:left="1712" w:hanging="265"/>
      </w:pPr>
      <w:rPr>
        <w:rFonts w:hint="default"/>
        <w:lang w:val="en-US" w:eastAsia="en-US" w:bidi="en-US"/>
      </w:rPr>
    </w:lvl>
    <w:lvl w:ilvl="3" w:tplc="53262C9C">
      <w:numFmt w:val="bullet"/>
      <w:lvlText w:val="•"/>
      <w:lvlJc w:val="left"/>
      <w:pPr>
        <w:ind w:left="2685" w:hanging="265"/>
      </w:pPr>
      <w:rPr>
        <w:rFonts w:hint="default"/>
        <w:lang w:val="en-US" w:eastAsia="en-US" w:bidi="en-US"/>
      </w:rPr>
    </w:lvl>
    <w:lvl w:ilvl="4" w:tplc="AE30F4C0">
      <w:numFmt w:val="bullet"/>
      <w:lvlText w:val="•"/>
      <w:lvlJc w:val="left"/>
      <w:pPr>
        <w:ind w:left="3658" w:hanging="265"/>
      </w:pPr>
      <w:rPr>
        <w:rFonts w:hint="default"/>
        <w:lang w:val="en-US" w:eastAsia="en-US" w:bidi="en-US"/>
      </w:rPr>
    </w:lvl>
    <w:lvl w:ilvl="5" w:tplc="1D28EE36">
      <w:numFmt w:val="bullet"/>
      <w:lvlText w:val="•"/>
      <w:lvlJc w:val="left"/>
      <w:pPr>
        <w:ind w:left="4630" w:hanging="265"/>
      </w:pPr>
      <w:rPr>
        <w:rFonts w:hint="default"/>
        <w:lang w:val="en-US" w:eastAsia="en-US" w:bidi="en-US"/>
      </w:rPr>
    </w:lvl>
    <w:lvl w:ilvl="6" w:tplc="3934DAE4">
      <w:numFmt w:val="bullet"/>
      <w:lvlText w:val="•"/>
      <w:lvlJc w:val="left"/>
      <w:pPr>
        <w:ind w:left="5603" w:hanging="265"/>
      </w:pPr>
      <w:rPr>
        <w:rFonts w:hint="default"/>
        <w:lang w:val="en-US" w:eastAsia="en-US" w:bidi="en-US"/>
      </w:rPr>
    </w:lvl>
    <w:lvl w:ilvl="7" w:tplc="10C237C0">
      <w:numFmt w:val="bullet"/>
      <w:lvlText w:val="•"/>
      <w:lvlJc w:val="left"/>
      <w:pPr>
        <w:ind w:left="6576" w:hanging="265"/>
      </w:pPr>
      <w:rPr>
        <w:rFonts w:hint="default"/>
        <w:lang w:val="en-US" w:eastAsia="en-US" w:bidi="en-US"/>
      </w:rPr>
    </w:lvl>
    <w:lvl w:ilvl="8" w:tplc="4F945B92">
      <w:numFmt w:val="bullet"/>
      <w:lvlText w:val="•"/>
      <w:lvlJc w:val="left"/>
      <w:pPr>
        <w:ind w:left="7548" w:hanging="265"/>
      </w:pPr>
      <w:rPr>
        <w:rFonts w:hint="default"/>
        <w:lang w:val="en-US" w:eastAsia="en-US" w:bidi="en-US"/>
      </w:rPr>
    </w:lvl>
  </w:abstractNum>
  <w:abstractNum w:abstractNumId="13" w15:restartNumberingAfterBreak="0">
    <w:nsid w:val="238F587B"/>
    <w:multiLevelType w:val="hybridMultilevel"/>
    <w:tmpl w:val="5D7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23353"/>
    <w:multiLevelType w:val="hybridMultilevel"/>
    <w:tmpl w:val="69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A3800"/>
    <w:multiLevelType w:val="hybridMultilevel"/>
    <w:tmpl w:val="2206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F0282"/>
    <w:multiLevelType w:val="hybridMultilevel"/>
    <w:tmpl w:val="BB82DDFE"/>
    <w:lvl w:ilvl="0" w:tplc="0F3E30A2">
      <w:numFmt w:val="bullet"/>
      <w:lvlText w:val=""/>
      <w:lvlJc w:val="left"/>
      <w:pPr>
        <w:ind w:left="291" w:hanging="17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9C07410">
      <w:numFmt w:val="bullet"/>
      <w:lvlText w:val="•"/>
      <w:lvlJc w:val="left"/>
      <w:pPr>
        <w:ind w:left="1176" w:hanging="173"/>
      </w:pPr>
      <w:rPr>
        <w:rFonts w:hint="default"/>
        <w:lang w:val="en-US" w:eastAsia="en-US" w:bidi="en-US"/>
      </w:rPr>
    </w:lvl>
    <w:lvl w:ilvl="2" w:tplc="11C63EC0">
      <w:numFmt w:val="bullet"/>
      <w:lvlText w:val="•"/>
      <w:lvlJc w:val="left"/>
      <w:pPr>
        <w:ind w:left="2059" w:hanging="173"/>
      </w:pPr>
      <w:rPr>
        <w:rFonts w:hint="default"/>
        <w:lang w:val="en-US" w:eastAsia="en-US" w:bidi="en-US"/>
      </w:rPr>
    </w:lvl>
    <w:lvl w:ilvl="3" w:tplc="C99CF1A0">
      <w:numFmt w:val="bullet"/>
      <w:lvlText w:val="•"/>
      <w:lvlJc w:val="left"/>
      <w:pPr>
        <w:ind w:left="2943" w:hanging="173"/>
      </w:pPr>
      <w:rPr>
        <w:rFonts w:hint="default"/>
        <w:lang w:val="en-US" w:eastAsia="en-US" w:bidi="en-US"/>
      </w:rPr>
    </w:lvl>
    <w:lvl w:ilvl="4" w:tplc="3356B302">
      <w:numFmt w:val="bullet"/>
      <w:lvlText w:val="•"/>
      <w:lvlJc w:val="left"/>
      <w:pPr>
        <w:ind w:left="3826" w:hanging="173"/>
      </w:pPr>
      <w:rPr>
        <w:rFonts w:hint="default"/>
        <w:lang w:val="en-US" w:eastAsia="en-US" w:bidi="en-US"/>
      </w:rPr>
    </w:lvl>
    <w:lvl w:ilvl="5" w:tplc="FAA668AC">
      <w:numFmt w:val="bullet"/>
      <w:lvlText w:val="•"/>
      <w:lvlJc w:val="left"/>
      <w:pPr>
        <w:ind w:left="4710" w:hanging="173"/>
      </w:pPr>
      <w:rPr>
        <w:rFonts w:hint="default"/>
        <w:lang w:val="en-US" w:eastAsia="en-US" w:bidi="en-US"/>
      </w:rPr>
    </w:lvl>
    <w:lvl w:ilvl="6" w:tplc="24CACD74">
      <w:numFmt w:val="bullet"/>
      <w:lvlText w:val="•"/>
      <w:lvlJc w:val="left"/>
      <w:pPr>
        <w:ind w:left="5593" w:hanging="173"/>
      </w:pPr>
      <w:rPr>
        <w:rFonts w:hint="default"/>
        <w:lang w:val="en-US" w:eastAsia="en-US" w:bidi="en-US"/>
      </w:rPr>
    </w:lvl>
    <w:lvl w:ilvl="7" w:tplc="891A3C5A">
      <w:numFmt w:val="bullet"/>
      <w:lvlText w:val="•"/>
      <w:lvlJc w:val="left"/>
      <w:pPr>
        <w:ind w:left="6476" w:hanging="173"/>
      </w:pPr>
      <w:rPr>
        <w:rFonts w:hint="default"/>
        <w:lang w:val="en-US" w:eastAsia="en-US" w:bidi="en-US"/>
      </w:rPr>
    </w:lvl>
    <w:lvl w:ilvl="8" w:tplc="97EA9552">
      <w:numFmt w:val="bullet"/>
      <w:lvlText w:val="•"/>
      <w:lvlJc w:val="left"/>
      <w:pPr>
        <w:ind w:left="7360" w:hanging="173"/>
      </w:pPr>
      <w:rPr>
        <w:rFonts w:hint="default"/>
        <w:lang w:val="en-US" w:eastAsia="en-US" w:bidi="en-US"/>
      </w:rPr>
    </w:lvl>
  </w:abstractNum>
  <w:abstractNum w:abstractNumId="17" w15:restartNumberingAfterBreak="0">
    <w:nsid w:val="28C41E25"/>
    <w:multiLevelType w:val="hybridMultilevel"/>
    <w:tmpl w:val="8C3A1508"/>
    <w:lvl w:ilvl="0" w:tplc="443C43E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FAA3E8C"/>
    <w:multiLevelType w:val="hybridMultilevel"/>
    <w:tmpl w:val="9B7A21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0B5709"/>
    <w:multiLevelType w:val="hybridMultilevel"/>
    <w:tmpl w:val="4D5C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8777B"/>
    <w:multiLevelType w:val="hybridMultilevel"/>
    <w:tmpl w:val="61F2EDF8"/>
    <w:lvl w:ilvl="0" w:tplc="D91E1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913321"/>
    <w:multiLevelType w:val="hybridMultilevel"/>
    <w:tmpl w:val="4D5C2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6747D"/>
    <w:multiLevelType w:val="hybridMultilevel"/>
    <w:tmpl w:val="1C626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840E8"/>
    <w:multiLevelType w:val="hybridMultilevel"/>
    <w:tmpl w:val="846E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311DD"/>
    <w:multiLevelType w:val="hybridMultilevel"/>
    <w:tmpl w:val="0944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06C82"/>
    <w:multiLevelType w:val="hybridMultilevel"/>
    <w:tmpl w:val="1CAA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A44D0"/>
    <w:multiLevelType w:val="hybridMultilevel"/>
    <w:tmpl w:val="6AA2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5AE5"/>
    <w:multiLevelType w:val="hybridMultilevel"/>
    <w:tmpl w:val="7AEA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5269B"/>
    <w:multiLevelType w:val="hybridMultilevel"/>
    <w:tmpl w:val="4D7033AC"/>
    <w:lvl w:ilvl="0" w:tplc="F52AF8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A2549"/>
    <w:multiLevelType w:val="hybridMultilevel"/>
    <w:tmpl w:val="4D22A89A"/>
    <w:lvl w:ilvl="0" w:tplc="21E8494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5B049D"/>
    <w:multiLevelType w:val="hybridMultilevel"/>
    <w:tmpl w:val="700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7438"/>
    <w:multiLevelType w:val="hybridMultilevel"/>
    <w:tmpl w:val="A056A660"/>
    <w:lvl w:ilvl="0" w:tplc="443C43E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AF2333A"/>
    <w:multiLevelType w:val="hybridMultilevel"/>
    <w:tmpl w:val="FC4E0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1873AB"/>
    <w:multiLevelType w:val="hybridMultilevel"/>
    <w:tmpl w:val="4D22A89A"/>
    <w:lvl w:ilvl="0" w:tplc="21E8494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55F96"/>
    <w:multiLevelType w:val="hybridMultilevel"/>
    <w:tmpl w:val="786E8032"/>
    <w:lvl w:ilvl="0" w:tplc="179C20E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F0428E"/>
    <w:multiLevelType w:val="hybridMultilevel"/>
    <w:tmpl w:val="2BF83BB6"/>
    <w:lvl w:ilvl="0" w:tplc="1E2E166C">
      <w:start w:val="1"/>
      <w:numFmt w:val="decimal"/>
      <w:lvlText w:val="%1."/>
      <w:lvlJc w:val="left"/>
      <w:pPr>
        <w:ind w:left="543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ACEC5AF8">
      <w:start w:val="1"/>
      <w:numFmt w:val="upperLetter"/>
      <w:lvlText w:val="%2."/>
      <w:lvlJc w:val="left"/>
      <w:pPr>
        <w:ind w:left="749" w:hanging="26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2" w:tplc="60A8827C">
      <w:numFmt w:val="bullet"/>
      <w:lvlText w:val="•"/>
      <w:lvlJc w:val="left"/>
      <w:pPr>
        <w:ind w:left="1712" w:hanging="265"/>
      </w:pPr>
      <w:rPr>
        <w:rFonts w:hint="default"/>
        <w:lang w:val="en-US" w:eastAsia="en-US" w:bidi="en-US"/>
      </w:rPr>
    </w:lvl>
    <w:lvl w:ilvl="3" w:tplc="53262C9C">
      <w:numFmt w:val="bullet"/>
      <w:lvlText w:val="•"/>
      <w:lvlJc w:val="left"/>
      <w:pPr>
        <w:ind w:left="2685" w:hanging="265"/>
      </w:pPr>
      <w:rPr>
        <w:rFonts w:hint="default"/>
        <w:lang w:val="en-US" w:eastAsia="en-US" w:bidi="en-US"/>
      </w:rPr>
    </w:lvl>
    <w:lvl w:ilvl="4" w:tplc="AE30F4C0">
      <w:numFmt w:val="bullet"/>
      <w:lvlText w:val="•"/>
      <w:lvlJc w:val="left"/>
      <w:pPr>
        <w:ind w:left="3658" w:hanging="265"/>
      </w:pPr>
      <w:rPr>
        <w:rFonts w:hint="default"/>
        <w:lang w:val="en-US" w:eastAsia="en-US" w:bidi="en-US"/>
      </w:rPr>
    </w:lvl>
    <w:lvl w:ilvl="5" w:tplc="1D28EE36">
      <w:numFmt w:val="bullet"/>
      <w:lvlText w:val="•"/>
      <w:lvlJc w:val="left"/>
      <w:pPr>
        <w:ind w:left="4630" w:hanging="265"/>
      </w:pPr>
      <w:rPr>
        <w:rFonts w:hint="default"/>
        <w:lang w:val="en-US" w:eastAsia="en-US" w:bidi="en-US"/>
      </w:rPr>
    </w:lvl>
    <w:lvl w:ilvl="6" w:tplc="3934DAE4">
      <w:numFmt w:val="bullet"/>
      <w:lvlText w:val="•"/>
      <w:lvlJc w:val="left"/>
      <w:pPr>
        <w:ind w:left="5603" w:hanging="265"/>
      </w:pPr>
      <w:rPr>
        <w:rFonts w:hint="default"/>
        <w:lang w:val="en-US" w:eastAsia="en-US" w:bidi="en-US"/>
      </w:rPr>
    </w:lvl>
    <w:lvl w:ilvl="7" w:tplc="10C237C0">
      <w:numFmt w:val="bullet"/>
      <w:lvlText w:val="•"/>
      <w:lvlJc w:val="left"/>
      <w:pPr>
        <w:ind w:left="6576" w:hanging="265"/>
      </w:pPr>
      <w:rPr>
        <w:rFonts w:hint="default"/>
        <w:lang w:val="en-US" w:eastAsia="en-US" w:bidi="en-US"/>
      </w:rPr>
    </w:lvl>
    <w:lvl w:ilvl="8" w:tplc="4F945B92">
      <w:numFmt w:val="bullet"/>
      <w:lvlText w:val="•"/>
      <w:lvlJc w:val="left"/>
      <w:pPr>
        <w:ind w:left="7548" w:hanging="265"/>
      </w:pPr>
      <w:rPr>
        <w:rFonts w:hint="default"/>
        <w:lang w:val="en-US" w:eastAsia="en-US" w:bidi="en-US"/>
      </w:rPr>
    </w:lvl>
  </w:abstractNum>
  <w:abstractNum w:abstractNumId="36" w15:restartNumberingAfterBreak="0">
    <w:nsid w:val="6D8D79D6"/>
    <w:multiLevelType w:val="hybridMultilevel"/>
    <w:tmpl w:val="963AC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411D6"/>
    <w:multiLevelType w:val="hybridMultilevel"/>
    <w:tmpl w:val="C5002B18"/>
    <w:lvl w:ilvl="0" w:tplc="C59A5D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A3D3785"/>
    <w:multiLevelType w:val="hybridMultilevel"/>
    <w:tmpl w:val="22D0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751F0"/>
    <w:multiLevelType w:val="hybridMultilevel"/>
    <w:tmpl w:val="4FF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4658D"/>
    <w:multiLevelType w:val="hybridMultilevel"/>
    <w:tmpl w:val="DD8AABF6"/>
    <w:lvl w:ilvl="0" w:tplc="04090015">
      <w:start w:val="1"/>
      <w:numFmt w:val="upperLetter"/>
      <w:lvlText w:val="%1."/>
      <w:lvlJc w:val="left"/>
      <w:pPr>
        <w:ind w:left="543" w:hanging="245"/>
      </w:pPr>
      <w:rPr>
        <w:rFonts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ACEC5AF8">
      <w:start w:val="1"/>
      <w:numFmt w:val="upperLetter"/>
      <w:lvlText w:val="%2."/>
      <w:lvlJc w:val="left"/>
      <w:pPr>
        <w:ind w:left="749" w:hanging="26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en-US"/>
      </w:rPr>
    </w:lvl>
    <w:lvl w:ilvl="2" w:tplc="60A8827C">
      <w:numFmt w:val="bullet"/>
      <w:lvlText w:val="•"/>
      <w:lvlJc w:val="left"/>
      <w:pPr>
        <w:ind w:left="1712" w:hanging="265"/>
      </w:pPr>
      <w:rPr>
        <w:rFonts w:hint="default"/>
        <w:lang w:val="en-US" w:eastAsia="en-US" w:bidi="en-US"/>
      </w:rPr>
    </w:lvl>
    <w:lvl w:ilvl="3" w:tplc="53262C9C">
      <w:numFmt w:val="bullet"/>
      <w:lvlText w:val="•"/>
      <w:lvlJc w:val="left"/>
      <w:pPr>
        <w:ind w:left="2685" w:hanging="265"/>
      </w:pPr>
      <w:rPr>
        <w:rFonts w:hint="default"/>
        <w:lang w:val="en-US" w:eastAsia="en-US" w:bidi="en-US"/>
      </w:rPr>
    </w:lvl>
    <w:lvl w:ilvl="4" w:tplc="AE30F4C0">
      <w:numFmt w:val="bullet"/>
      <w:lvlText w:val="•"/>
      <w:lvlJc w:val="left"/>
      <w:pPr>
        <w:ind w:left="3658" w:hanging="265"/>
      </w:pPr>
      <w:rPr>
        <w:rFonts w:hint="default"/>
        <w:lang w:val="en-US" w:eastAsia="en-US" w:bidi="en-US"/>
      </w:rPr>
    </w:lvl>
    <w:lvl w:ilvl="5" w:tplc="1D28EE36">
      <w:numFmt w:val="bullet"/>
      <w:lvlText w:val="•"/>
      <w:lvlJc w:val="left"/>
      <w:pPr>
        <w:ind w:left="4630" w:hanging="265"/>
      </w:pPr>
      <w:rPr>
        <w:rFonts w:hint="default"/>
        <w:lang w:val="en-US" w:eastAsia="en-US" w:bidi="en-US"/>
      </w:rPr>
    </w:lvl>
    <w:lvl w:ilvl="6" w:tplc="3934DAE4">
      <w:numFmt w:val="bullet"/>
      <w:lvlText w:val="•"/>
      <w:lvlJc w:val="left"/>
      <w:pPr>
        <w:ind w:left="5603" w:hanging="265"/>
      </w:pPr>
      <w:rPr>
        <w:rFonts w:hint="default"/>
        <w:lang w:val="en-US" w:eastAsia="en-US" w:bidi="en-US"/>
      </w:rPr>
    </w:lvl>
    <w:lvl w:ilvl="7" w:tplc="10C237C0">
      <w:numFmt w:val="bullet"/>
      <w:lvlText w:val="•"/>
      <w:lvlJc w:val="left"/>
      <w:pPr>
        <w:ind w:left="6576" w:hanging="265"/>
      </w:pPr>
      <w:rPr>
        <w:rFonts w:hint="default"/>
        <w:lang w:val="en-US" w:eastAsia="en-US" w:bidi="en-US"/>
      </w:rPr>
    </w:lvl>
    <w:lvl w:ilvl="8" w:tplc="4F945B92">
      <w:numFmt w:val="bullet"/>
      <w:lvlText w:val="•"/>
      <w:lvlJc w:val="left"/>
      <w:pPr>
        <w:ind w:left="7548" w:hanging="265"/>
      </w:pPr>
      <w:rPr>
        <w:rFonts w:hint="default"/>
        <w:lang w:val="en-US" w:eastAsia="en-US" w:bidi="en-US"/>
      </w:rPr>
    </w:lvl>
  </w:abstractNum>
  <w:abstractNum w:abstractNumId="41" w15:restartNumberingAfterBreak="0">
    <w:nsid w:val="7AE864CF"/>
    <w:multiLevelType w:val="hybridMultilevel"/>
    <w:tmpl w:val="30B2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61A51"/>
    <w:multiLevelType w:val="hybridMultilevel"/>
    <w:tmpl w:val="813E9C10"/>
    <w:lvl w:ilvl="0" w:tplc="7470496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4455DF"/>
    <w:multiLevelType w:val="hybridMultilevel"/>
    <w:tmpl w:val="2A70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1"/>
  </w:num>
  <w:num w:numId="4">
    <w:abstractNumId w:val="9"/>
  </w:num>
  <w:num w:numId="5">
    <w:abstractNumId w:val="38"/>
  </w:num>
  <w:num w:numId="6">
    <w:abstractNumId w:val="35"/>
  </w:num>
  <w:num w:numId="7">
    <w:abstractNumId w:val="16"/>
  </w:num>
  <w:num w:numId="8">
    <w:abstractNumId w:val="12"/>
  </w:num>
  <w:num w:numId="9">
    <w:abstractNumId w:val="40"/>
  </w:num>
  <w:num w:numId="10">
    <w:abstractNumId w:val="22"/>
  </w:num>
  <w:num w:numId="11">
    <w:abstractNumId w:val="10"/>
  </w:num>
  <w:num w:numId="12">
    <w:abstractNumId w:val="15"/>
  </w:num>
  <w:num w:numId="13">
    <w:abstractNumId w:val="13"/>
  </w:num>
  <w:num w:numId="14">
    <w:abstractNumId w:val="32"/>
  </w:num>
  <w:num w:numId="15">
    <w:abstractNumId w:val="28"/>
  </w:num>
  <w:num w:numId="16">
    <w:abstractNumId w:val="21"/>
  </w:num>
  <w:num w:numId="17">
    <w:abstractNumId w:val="24"/>
  </w:num>
  <w:num w:numId="18">
    <w:abstractNumId w:val="43"/>
  </w:num>
  <w:num w:numId="19">
    <w:abstractNumId w:val="36"/>
  </w:num>
  <w:num w:numId="20">
    <w:abstractNumId w:val="7"/>
  </w:num>
  <w:num w:numId="21">
    <w:abstractNumId w:val="27"/>
  </w:num>
  <w:num w:numId="22">
    <w:abstractNumId w:val="39"/>
  </w:num>
  <w:num w:numId="23">
    <w:abstractNumId w:val="23"/>
  </w:num>
  <w:num w:numId="24">
    <w:abstractNumId w:val="8"/>
  </w:num>
  <w:num w:numId="25">
    <w:abstractNumId w:val="18"/>
  </w:num>
  <w:num w:numId="26">
    <w:abstractNumId w:val="2"/>
  </w:num>
  <w:num w:numId="27">
    <w:abstractNumId w:val="25"/>
  </w:num>
  <w:num w:numId="28">
    <w:abstractNumId w:val="14"/>
  </w:num>
  <w:num w:numId="29">
    <w:abstractNumId w:val="19"/>
  </w:num>
  <w:num w:numId="30">
    <w:abstractNumId w:val="0"/>
  </w:num>
  <w:num w:numId="31">
    <w:abstractNumId w:val="26"/>
  </w:num>
  <w:num w:numId="32">
    <w:abstractNumId w:val="4"/>
  </w:num>
  <w:num w:numId="33">
    <w:abstractNumId w:val="20"/>
  </w:num>
  <w:num w:numId="34">
    <w:abstractNumId w:val="3"/>
  </w:num>
  <w:num w:numId="35">
    <w:abstractNumId w:val="34"/>
  </w:num>
  <w:num w:numId="36">
    <w:abstractNumId w:val="33"/>
  </w:num>
  <w:num w:numId="37">
    <w:abstractNumId w:val="6"/>
  </w:num>
  <w:num w:numId="38">
    <w:abstractNumId w:val="42"/>
  </w:num>
  <w:num w:numId="39">
    <w:abstractNumId w:val="29"/>
  </w:num>
  <w:num w:numId="40">
    <w:abstractNumId w:val="1"/>
  </w:num>
  <w:num w:numId="41">
    <w:abstractNumId w:val="37"/>
  </w:num>
  <w:num w:numId="42">
    <w:abstractNumId w:val="17"/>
  </w:num>
  <w:num w:numId="43">
    <w:abstractNumId w:val="3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3"/>
    <w:rsid w:val="000023BE"/>
    <w:rsid w:val="000045FF"/>
    <w:rsid w:val="00004812"/>
    <w:rsid w:val="00004C74"/>
    <w:rsid w:val="00010DB1"/>
    <w:rsid w:val="00010F79"/>
    <w:rsid w:val="000127EF"/>
    <w:rsid w:val="00013A6B"/>
    <w:rsid w:val="0002487C"/>
    <w:rsid w:val="0003057A"/>
    <w:rsid w:val="00040D1E"/>
    <w:rsid w:val="00041681"/>
    <w:rsid w:val="000432BB"/>
    <w:rsid w:val="00043B0E"/>
    <w:rsid w:val="00045CF9"/>
    <w:rsid w:val="000678D6"/>
    <w:rsid w:val="00070707"/>
    <w:rsid w:val="00077EEB"/>
    <w:rsid w:val="000828E5"/>
    <w:rsid w:val="000933FC"/>
    <w:rsid w:val="000A1694"/>
    <w:rsid w:val="000A1BC8"/>
    <w:rsid w:val="000A2BDE"/>
    <w:rsid w:val="000B028C"/>
    <w:rsid w:val="000B0E29"/>
    <w:rsid w:val="000B14EF"/>
    <w:rsid w:val="000D2ADF"/>
    <w:rsid w:val="000D2CC6"/>
    <w:rsid w:val="000D38A7"/>
    <w:rsid w:val="000D77D7"/>
    <w:rsid w:val="000D7C59"/>
    <w:rsid w:val="000E5224"/>
    <w:rsid w:val="000F0E06"/>
    <w:rsid w:val="000F3F41"/>
    <w:rsid w:val="000F49F4"/>
    <w:rsid w:val="00101C6D"/>
    <w:rsid w:val="0010306B"/>
    <w:rsid w:val="00105A2F"/>
    <w:rsid w:val="001104C2"/>
    <w:rsid w:val="001136C9"/>
    <w:rsid w:val="00113E2C"/>
    <w:rsid w:val="00113FE5"/>
    <w:rsid w:val="00122472"/>
    <w:rsid w:val="00123ABA"/>
    <w:rsid w:val="00124D1D"/>
    <w:rsid w:val="001338D5"/>
    <w:rsid w:val="00134C4C"/>
    <w:rsid w:val="00135AF3"/>
    <w:rsid w:val="0013668F"/>
    <w:rsid w:val="00137710"/>
    <w:rsid w:val="0013771A"/>
    <w:rsid w:val="00143685"/>
    <w:rsid w:val="0014606C"/>
    <w:rsid w:val="00155551"/>
    <w:rsid w:val="0016728E"/>
    <w:rsid w:val="0017010E"/>
    <w:rsid w:val="001779EE"/>
    <w:rsid w:val="00187688"/>
    <w:rsid w:val="001A094E"/>
    <w:rsid w:val="001A2632"/>
    <w:rsid w:val="001A2952"/>
    <w:rsid w:val="001A4F1F"/>
    <w:rsid w:val="001A5805"/>
    <w:rsid w:val="001B4088"/>
    <w:rsid w:val="001B710F"/>
    <w:rsid w:val="001C136B"/>
    <w:rsid w:val="001C4A6D"/>
    <w:rsid w:val="001D4FB7"/>
    <w:rsid w:val="001E1CBD"/>
    <w:rsid w:val="001F1D09"/>
    <w:rsid w:val="001F2461"/>
    <w:rsid w:val="001F29DC"/>
    <w:rsid w:val="001F495F"/>
    <w:rsid w:val="00203E15"/>
    <w:rsid w:val="00212F79"/>
    <w:rsid w:val="0021752B"/>
    <w:rsid w:val="00220B7D"/>
    <w:rsid w:val="002218F6"/>
    <w:rsid w:val="00221CC1"/>
    <w:rsid w:val="002250A5"/>
    <w:rsid w:val="00226C90"/>
    <w:rsid w:val="00231D29"/>
    <w:rsid w:val="00240EC6"/>
    <w:rsid w:val="00244374"/>
    <w:rsid w:val="002550F9"/>
    <w:rsid w:val="00264767"/>
    <w:rsid w:val="002723DC"/>
    <w:rsid w:val="0027265E"/>
    <w:rsid w:val="0027268D"/>
    <w:rsid w:val="00275985"/>
    <w:rsid w:val="00283999"/>
    <w:rsid w:val="002839C2"/>
    <w:rsid w:val="00286864"/>
    <w:rsid w:val="00293CBE"/>
    <w:rsid w:val="00295235"/>
    <w:rsid w:val="00296521"/>
    <w:rsid w:val="00296EEF"/>
    <w:rsid w:val="002A052E"/>
    <w:rsid w:val="002A0619"/>
    <w:rsid w:val="002A1F6F"/>
    <w:rsid w:val="002A4B2D"/>
    <w:rsid w:val="002A5019"/>
    <w:rsid w:val="002A5FFE"/>
    <w:rsid w:val="002C1D12"/>
    <w:rsid w:val="002C52C8"/>
    <w:rsid w:val="002C55AF"/>
    <w:rsid w:val="002D5976"/>
    <w:rsid w:val="002E25E9"/>
    <w:rsid w:val="002F6206"/>
    <w:rsid w:val="002F7A03"/>
    <w:rsid w:val="00300BF4"/>
    <w:rsid w:val="00301C23"/>
    <w:rsid w:val="00305A2C"/>
    <w:rsid w:val="00305F4F"/>
    <w:rsid w:val="00306527"/>
    <w:rsid w:val="00310731"/>
    <w:rsid w:val="00311396"/>
    <w:rsid w:val="00311F42"/>
    <w:rsid w:val="003156C3"/>
    <w:rsid w:val="00322772"/>
    <w:rsid w:val="00326AEE"/>
    <w:rsid w:val="003438FF"/>
    <w:rsid w:val="00344B4A"/>
    <w:rsid w:val="00344B5C"/>
    <w:rsid w:val="00360FF2"/>
    <w:rsid w:val="00373E72"/>
    <w:rsid w:val="003824C6"/>
    <w:rsid w:val="003826B0"/>
    <w:rsid w:val="00390399"/>
    <w:rsid w:val="00397A35"/>
    <w:rsid w:val="003A30BF"/>
    <w:rsid w:val="003A3D65"/>
    <w:rsid w:val="003A45FD"/>
    <w:rsid w:val="003A701E"/>
    <w:rsid w:val="003B7DCC"/>
    <w:rsid w:val="003C01B1"/>
    <w:rsid w:val="003C63BA"/>
    <w:rsid w:val="003D4FF9"/>
    <w:rsid w:val="003E3096"/>
    <w:rsid w:val="003F1856"/>
    <w:rsid w:val="003F43F2"/>
    <w:rsid w:val="003F5CC9"/>
    <w:rsid w:val="003F6F87"/>
    <w:rsid w:val="00406D3C"/>
    <w:rsid w:val="004074AA"/>
    <w:rsid w:val="004079D8"/>
    <w:rsid w:val="004124E6"/>
    <w:rsid w:val="00415247"/>
    <w:rsid w:val="0043002A"/>
    <w:rsid w:val="004327D3"/>
    <w:rsid w:val="00435ADE"/>
    <w:rsid w:val="00441675"/>
    <w:rsid w:val="0044537C"/>
    <w:rsid w:val="004538F4"/>
    <w:rsid w:val="004564F5"/>
    <w:rsid w:val="00461492"/>
    <w:rsid w:val="0046304F"/>
    <w:rsid w:val="00476CA8"/>
    <w:rsid w:val="004800E2"/>
    <w:rsid w:val="00485894"/>
    <w:rsid w:val="00487078"/>
    <w:rsid w:val="004942AD"/>
    <w:rsid w:val="004A5797"/>
    <w:rsid w:val="004A614D"/>
    <w:rsid w:val="004B4B53"/>
    <w:rsid w:val="004C001A"/>
    <w:rsid w:val="004C5611"/>
    <w:rsid w:val="004D0669"/>
    <w:rsid w:val="004D78F3"/>
    <w:rsid w:val="004E538B"/>
    <w:rsid w:val="004E707E"/>
    <w:rsid w:val="004F7DC5"/>
    <w:rsid w:val="005040E0"/>
    <w:rsid w:val="0050438C"/>
    <w:rsid w:val="00504E4F"/>
    <w:rsid w:val="00505E78"/>
    <w:rsid w:val="00515EAF"/>
    <w:rsid w:val="005161B3"/>
    <w:rsid w:val="005234C8"/>
    <w:rsid w:val="00525A35"/>
    <w:rsid w:val="00526E89"/>
    <w:rsid w:val="00531FFD"/>
    <w:rsid w:val="00540314"/>
    <w:rsid w:val="0054738F"/>
    <w:rsid w:val="0055166F"/>
    <w:rsid w:val="00551761"/>
    <w:rsid w:val="0055176A"/>
    <w:rsid w:val="00554B38"/>
    <w:rsid w:val="00566842"/>
    <w:rsid w:val="00566ACD"/>
    <w:rsid w:val="00570C03"/>
    <w:rsid w:val="00571BF9"/>
    <w:rsid w:val="0058001F"/>
    <w:rsid w:val="005957EB"/>
    <w:rsid w:val="00597F79"/>
    <w:rsid w:val="005A2F7A"/>
    <w:rsid w:val="005C0D9D"/>
    <w:rsid w:val="005C1150"/>
    <w:rsid w:val="005C41F9"/>
    <w:rsid w:val="005C56AD"/>
    <w:rsid w:val="005C760A"/>
    <w:rsid w:val="005D2EC9"/>
    <w:rsid w:val="005D45B9"/>
    <w:rsid w:val="005D5E25"/>
    <w:rsid w:val="005E068C"/>
    <w:rsid w:val="005E16C5"/>
    <w:rsid w:val="005E1A9E"/>
    <w:rsid w:val="005E616B"/>
    <w:rsid w:val="005F0B09"/>
    <w:rsid w:val="005F3E1E"/>
    <w:rsid w:val="005F4A29"/>
    <w:rsid w:val="005F7A65"/>
    <w:rsid w:val="0060092C"/>
    <w:rsid w:val="00602D10"/>
    <w:rsid w:val="0060369D"/>
    <w:rsid w:val="0060511E"/>
    <w:rsid w:val="0060750F"/>
    <w:rsid w:val="00612C91"/>
    <w:rsid w:val="00625845"/>
    <w:rsid w:val="00637792"/>
    <w:rsid w:val="00656E35"/>
    <w:rsid w:val="0066208B"/>
    <w:rsid w:val="0066230B"/>
    <w:rsid w:val="00664248"/>
    <w:rsid w:val="00667B39"/>
    <w:rsid w:val="00676DB7"/>
    <w:rsid w:val="00676E81"/>
    <w:rsid w:val="006819C2"/>
    <w:rsid w:val="00690991"/>
    <w:rsid w:val="00692524"/>
    <w:rsid w:val="00694310"/>
    <w:rsid w:val="0069531C"/>
    <w:rsid w:val="006A1F6F"/>
    <w:rsid w:val="006A452F"/>
    <w:rsid w:val="006B0529"/>
    <w:rsid w:val="006B14EE"/>
    <w:rsid w:val="006B1BAD"/>
    <w:rsid w:val="006C2D20"/>
    <w:rsid w:val="006C3BDF"/>
    <w:rsid w:val="006C7A46"/>
    <w:rsid w:val="006D1B97"/>
    <w:rsid w:val="006E107A"/>
    <w:rsid w:val="006E4BA0"/>
    <w:rsid w:val="006F26D8"/>
    <w:rsid w:val="006F4316"/>
    <w:rsid w:val="00700EBA"/>
    <w:rsid w:val="007153FB"/>
    <w:rsid w:val="007210A7"/>
    <w:rsid w:val="00732870"/>
    <w:rsid w:val="007445EC"/>
    <w:rsid w:val="00754A67"/>
    <w:rsid w:val="00762CF9"/>
    <w:rsid w:val="00766917"/>
    <w:rsid w:val="00780FD8"/>
    <w:rsid w:val="00781E09"/>
    <w:rsid w:val="007822A7"/>
    <w:rsid w:val="007832B5"/>
    <w:rsid w:val="0078502A"/>
    <w:rsid w:val="007939AE"/>
    <w:rsid w:val="00793EF7"/>
    <w:rsid w:val="00796AAA"/>
    <w:rsid w:val="007A23A7"/>
    <w:rsid w:val="007A3A96"/>
    <w:rsid w:val="007A3FDB"/>
    <w:rsid w:val="007B37AD"/>
    <w:rsid w:val="007B58BC"/>
    <w:rsid w:val="007C2AE4"/>
    <w:rsid w:val="007D1048"/>
    <w:rsid w:val="007D353C"/>
    <w:rsid w:val="007D6CC5"/>
    <w:rsid w:val="007D754A"/>
    <w:rsid w:val="007D7E4E"/>
    <w:rsid w:val="007E1F67"/>
    <w:rsid w:val="007E266A"/>
    <w:rsid w:val="007E3D93"/>
    <w:rsid w:val="007F1A55"/>
    <w:rsid w:val="007F4E1E"/>
    <w:rsid w:val="007F53AF"/>
    <w:rsid w:val="007F6FBF"/>
    <w:rsid w:val="00801CD6"/>
    <w:rsid w:val="00806E93"/>
    <w:rsid w:val="008125C0"/>
    <w:rsid w:val="00812712"/>
    <w:rsid w:val="008143BB"/>
    <w:rsid w:val="008152B8"/>
    <w:rsid w:val="00817417"/>
    <w:rsid w:val="008266BA"/>
    <w:rsid w:val="008337DF"/>
    <w:rsid w:val="008366AF"/>
    <w:rsid w:val="00841118"/>
    <w:rsid w:val="0084175F"/>
    <w:rsid w:val="00844B43"/>
    <w:rsid w:val="008478E0"/>
    <w:rsid w:val="008517E1"/>
    <w:rsid w:val="008525A9"/>
    <w:rsid w:val="00857C08"/>
    <w:rsid w:val="00862C71"/>
    <w:rsid w:val="0086605C"/>
    <w:rsid w:val="00873AD7"/>
    <w:rsid w:val="008778F8"/>
    <w:rsid w:val="0088378C"/>
    <w:rsid w:val="0088493C"/>
    <w:rsid w:val="00892A29"/>
    <w:rsid w:val="00895BDD"/>
    <w:rsid w:val="008977DD"/>
    <w:rsid w:val="00897A63"/>
    <w:rsid w:val="008A5AF3"/>
    <w:rsid w:val="008B4687"/>
    <w:rsid w:val="008B4D5B"/>
    <w:rsid w:val="008B7107"/>
    <w:rsid w:val="008C0C66"/>
    <w:rsid w:val="008C24F9"/>
    <w:rsid w:val="008C30B5"/>
    <w:rsid w:val="008C37C2"/>
    <w:rsid w:val="008C4A6C"/>
    <w:rsid w:val="008C5955"/>
    <w:rsid w:val="008D03D3"/>
    <w:rsid w:val="008D15D2"/>
    <w:rsid w:val="008D2124"/>
    <w:rsid w:val="008D4F3D"/>
    <w:rsid w:val="008E2C23"/>
    <w:rsid w:val="008F26C9"/>
    <w:rsid w:val="008F6FB4"/>
    <w:rsid w:val="008F7194"/>
    <w:rsid w:val="0090325C"/>
    <w:rsid w:val="0090591D"/>
    <w:rsid w:val="00907599"/>
    <w:rsid w:val="00910CED"/>
    <w:rsid w:val="009116E4"/>
    <w:rsid w:val="009124FD"/>
    <w:rsid w:val="00927F85"/>
    <w:rsid w:val="009365D1"/>
    <w:rsid w:val="00936A03"/>
    <w:rsid w:val="00945673"/>
    <w:rsid w:val="0095246B"/>
    <w:rsid w:val="009618F0"/>
    <w:rsid w:val="00962D4E"/>
    <w:rsid w:val="0097199D"/>
    <w:rsid w:val="009733AD"/>
    <w:rsid w:val="00986E99"/>
    <w:rsid w:val="0099227B"/>
    <w:rsid w:val="009924B4"/>
    <w:rsid w:val="009933F2"/>
    <w:rsid w:val="00993EFB"/>
    <w:rsid w:val="00995A41"/>
    <w:rsid w:val="00997235"/>
    <w:rsid w:val="009A611A"/>
    <w:rsid w:val="009B1B24"/>
    <w:rsid w:val="009B3E80"/>
    <w:rsid w:val="009C6DFA"/>
    <w:rsid w:val="009D1B33"/>
    <w:rsid w:val="009D20A9"/>
    <w:rsid w:val="009E31C4"/>
    <w:rsid w:val="009F2AEE"/>
    <w:rsid w:val="009F6145"/>
    <w:rsid w:val="00A01486"/>
    <w:rsid w:val="00A0332C"/>
    <w:rsid w:val="00A0636A"/>
    <w:rsid w:val="00A07BCC"/>
    <w:rsid w:val="00A164EB"/>
    <w:rsid w:val="00A17387"/>
    <w:rsid w:val="00A2482A"/>
    <w:rsid w:val="00A3150A"/>
    <w:rsid w:val="00A32805"/>
    <w:rsid w:val="00A361D8"/>
    <w:rsid w:val="00A37EAF"/>
    <w:rsid w:val="00A44793"/>
    <w:rsid w:val="00A45E49"/>
    <w:rsid w:val="00A47995"/>
    <w:rsid w:val="00A60FBE"/>
    <w:rsid w:val="00A65CC8"/>
    <w:rsid w:val="00A66541"/>
    <w:rsid w:val="00A9076D"/>
    <w:rsid w:val="00A92868"/>
    <w:rsid w:val="00A93C75"/>
    <w:rsid w:val="00AA70BA"/>
    <w:rsid w:val="00AB0518"/>
    <w:rsid w:val="00AB2D5E"/>
    <w:rsid w:val="00AB49BB"/>
    <w:rsid w:val="00AC7ECC"/>
    <w:rsid w:val="00AD190F"/>
    <w:rsid w:val="00AD2D36"/>
    <w:rsid w:val="00AD31F4"/>
    <w:rsid w:val="00AD54C0"/>
    <w:rsid w:val="00AE3912"/>
    <w:rsid w:val="00AE5C61"/>
    <w:rsid w:val="00B00A1A"/>
    <w:rsid w:val="00B033B3"/>
    <w:rsid w:val="00B2063D"/>
    <w:rsid w:val="00B220B5"/>
    <w:rsid w:val="00B22973"/>
    <w:rsid w:val="00B27C6A"/>
    <w:rsid w:val="00B320F3"/>
    <w:rsid w:val="00B32859"/>
    <w:rsid w:val="00B34EA2"/>
    <w:rsid w:val="00B356AC"/>
    <w:rsid w:val="00B362F4"/>
    <w:rsid w:val="00B37738"/>
    <w:rsid w:val="00B436D9"/>
    <w:rsid w:val="00B64166"/>
    <w:rsid w:val="00B670C3"/>
    <w:rsid w:val="00B714AE"/>
    <w:rsid w:val="00B7183C"/>
    <w:rsid w:val="00B731A5"/>
    <w:rsid w:val="00B806B2"/>
    <w:rsid w:val="00B82FF5"/>
    <w:rsid w:val="00B859A0"/>
    <w:rsid w:val="00B86144"/>
    <w:rsid w:val="00B9057F"/>
    <w:rsid w:val="00BA1321"/>
    <w:rsid w:val="00BB1059"/>
    <w:rsid w:val="00BB3E70"/>
    <w:rsid w:val="00BB6333"/>
    <w:rsid w:val="00BC7ABD"/>
    <w:rsid w:val="00BD3F75"/>
    <w:rsid w:val="00BD4AF5"/>
    <w:rsid w:val="00BE0B78"/>
    <w:rsid w:val="00BE3C7F"/>
    <w:rsid w:val="00BE7336"/>
    <w:rsid w:val="00BF4886"/>
    <w:rsid w:val="00C05E20"/>
    <w:rsid w:val="00C0695F"/>
    <w:rsid w:val="00C070DC"/>
    <w:rsid w:val="00C10EC5"/>
    <w:rsid w:val="00C1406B"/>
    <w:rsid w:val="00C14242"/>
    <w:rsid w:val="00C14A96"/>
    <w:rsid w:val="00C171F4"/>
    <w:rsid w:val="00C17E81"/>
    <w:rsid w:val="00C20EDD"/>
    <w:rsid w:val="00C2532F"/>
    <w:rsid w:val="00C265C1"/>
    <w:rsid w:val="00C3113F"/>
    <w:rsid w:val="00C37415"/>
    <w:rsid w:val="00C53BEA"/>
    <w:rsid w:val="00C5574E"/>
    <w:rsid w:val="00C60250"/>
    <w:rsid w:val="00C608A8"/>
    <w:rsid w:val="00C76D56"/>
    <w:rsid w:val="00C815A6"/>
    <w:rsid w:val="00C8483E"/>
    <w:rsid w:val="00C85413"/>
    <w:rsid w:val="00C90F45"/>
    <w:rsid w:val="00C927E8"/>
    <w:rsid w:val="00C96BA4"/>
    <w:rsid w:val="00CA1289"/>
    <w:rsid w:val="00CA244D"/>
    <w:rsid w:val="00CA3339"/>
    <w:rsid w:val="00CA4BD1"/>
    <w:rsid w:val="00CB41F0"/>
    <w:rsid w:val="00CB44A3"/>
    <w:rsid w:val="00CE0363"/>
    <w:rsid w:val="00CE10F4"/>
    <w:rsid w:val="00CE6E97"/>
    <w:rsid w:val="00CF1228"/>
    <w:rsid w:val="00CF5B94"/>
    <w:rsid w:val="00D038B4"/>
    <w:rsid w:val="00D06111"/>
    <w:rsid w:val="00D17DFA"/>
    <w:rsid w:val="00D25B30"/>
    <w:rsid w:val="00D273E4"/>
    <w:rsid w:val="00D32239"/>
    <w:rsid w:val="00D4410C"/>
    <w:rsid w:val="00D5007A"/>
    <w:rsid w:val="00D50DBC"/>
    <w:rsid w:val="00D61269"/>
    <w:rsid w:val="00D617AF"/>
    <w:rsid w:val="00D621AF"/>
    <w:rsid w:val="00D6295C"/>
    <w:rsid w:val="00D62A99"/>
    <w:rsid w:val="00D7275C"/>
    <w:rsid w:val="00D73187"/>
    <w:rsid w:val="00D76AE4"/>
    <w:rsid w:val="00D81C6D"/>
    <w:rsid w:val="00D82C99"/>
    <w:rsid w:val="00D87017"/>
    <w:rsid w:val="00D90ACC"/>
    <w:rsid w:val="00D94C3E"/>
    <w:rsid w:val="00D94D95"/>
    <w:rsid w:val="00DA1432"/>
    <w:rsid w:val="00DA17F3"/>
    <w:rsid w:val="00DA2AA9"/>
    <w:rsid w:val="00DA3E0C"/>
    <w:rsid w:val="00DA568F"/>
    <w:rsid w:val="00DB5E46"/>
    <w:rsid w:val="00DC0215"/>
    <w:rsid w:val="00DC1124"/>
    <w:rsid w:val="00DC4517"/>
    <w:rsid w:val="00DD19F5"/>
    <w:rsid w:val="00DD3CFB"/>
    <w:rsid w:val="00DF40C8"/>
    <w:rsid w:val="00E06AC5"/>
    <w:rsid w:val="00E07BE8"/>
    <w:rsid w:val="00E1257E"/>
    <w:rsid w:val="00E13BCE"/>
    <w:rsid w:val="00E2007A"/>
    <w:rsid w:val="00E272EF"/>
    <w:rsid w:val="00E32DCD"/>
    <w:rsid w:val="00E35791"/>
    <w:rsid w:val="00E409A3"/>
    <w:rsid w:val="00E434F6"/>
    <w:rsid w:val="00E43935"/>
    <w:rsid w:val="00E62170"/>
    <w:rsid w:val="00E64804"/>
    <w:rsid w:val="00E64AD6"/>
    <w:rsid w:val="00E65B49"/>
    <w:rsid w:val="00E705F9"/>
    <w:rsid w:val="00E8175F"/>
    <w:rsid w:val="00E860BB"/>
    <w:rsid w:val="00E90C38"/>
    <w:rsid w:val="00E90CE9"/>
    <w:rsid w:val="00E93806"/>
    <w:rsid w:val="00EA01B4"/>
    <w:rsid w:val="00EA1F68"/>
    <w:rsid w:val="00EA6829"/>
    <w:rsid w:val="00EB6DBD"/>
    <w:rsid w:val="00EC2F22"/>
    <w:rsid w:val="00EC3494"/>
    <w:rsid w:val="00ED1B52"/>
    <w:rsid w:val="00EE0BCD"/>
    <w:rsid w:val="00EE2F1F"/>
    <w:rsid w:val="00EE4377"/>
    <w:rsid w:val="00EE7615"/>
    <w:rsid w:val="00F04C02"/>
    <w:rsid w:val="00F15633"/>
    <w:rsid w:val="00F21143"/>
    <w:rsid w:val="00F236B3"/>
    <w:rsid w:val="00F26399"/>
    <w:rsid w:val="00F27854"/>
    <w:rsid w:val="00F32714"/>
    <w:rsid w:val="00F33ABB"/>
    <w:rsid w:val="00F35C52"/>
    <w:rsid w:val="00F4543B"/>
    <w:rsid w:val="00F546AD"/>
    <w:rsid w:val="00F606BC"/>
    <w:rsid w:val="00F6396A"/>
    <w:rsid w:val="00F66153"/>
    <w:rsid w:val="00F7363F"/>
    <w:rsid w:val="00F752CF"/>
    <w:rsid w:val="00F76CEE"/>
    <w:rsid w:val="00F77324"/>
    <w:rsid w:val="00F852EE"/>
    <w:rsid w:val="00F86666"/>
    <w:rsid w:val="00F87E69"/>
    <w:rsid w:val="00F9038B"/>
    <w:rsid w:val="00F911CD"/>
    <w:rsid w:val="00F93A5F"/>
    <w:rsid w:val="00FC01EF"/>
    <w:rsid w:val="00FC3253"/>
    <w:rsid w:val="00FC3C71"/>
    <w:rsid w:val="00FE05C1"/>
    <w:rsid w:val="00FE504B"/>
    <w:rsid w:val="00FF1498"/>
    <w:rsid w:val="00FF3730"/>
    <w:rsid w:val="00FF5105"/>
    <w:rsid w:val="00FF5A49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EC47C"/>
  <w15:docId w15:val="{89CC5260-7D64-4366-9339-D375E1A8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C9"/>
  </w:style>
  <w:style w:type="paragraph" w:styleId="Heading2">
    <w:name w:val="heading 2"/>
    <w:basedOn w:val="Normal"/>
    <w:link w:val="Heading2Char"/>
    <w:uiPriority w:val="9"/>
    <w:qFormat/>
    <w:rsid w:val="00DC0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0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98"/>
  </w:style>
  <w:style w:type="paragraph" w:styleId="Footer">
    <w:name w:val="footer"/>
    <w:basedOn w:val="Normal"/>
    <w:link w:val="FooterChar"/>
    <w:uiPriority w:val="99"/>
    <w:unhideWhenUsed/>
    <w:rsid w:val="00FF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98"/>
  </w:style>
  <w:style w:type="paragraph" w:styleId="BodyText">
    <w:name w:val="Body Text"/>
    <w:basedOn w:val="Normal"/>
    <w:link w:val="BodyTextChar"/>
    <w:uiPriority w:val="1"/>
    <w:qFormat/>
    <w:rsid w:val="006A1F6F"/>
    <w:pPr>
      <w:widowControl w:val="0"/>
      <w:spacing w:after="0" w:line="240" w:lineRule="auto"/>
      <w:ind w:left="108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A1F6F"/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828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038B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7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78"/>
    <w:rPr>
      <w:b/>
      <w:bCs/>
      <w:sz w:val="20"/>
      <w:szCs w:val="20"/>
    </w:rPr>
  </w:style>
  <w:style w:type="paragraph" w:customStyle="1" w:styleId="Default">
    <w:name w:val="Default"/>
    <w:rsid w:val="004453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4B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B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E1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597F79"/>
  </w:style>
  <w:style w:type="character" w:customStyle="1" w:styleId="Heading2Char">
    <w:name w:val="Heading 2 Char"/>
    <w:basedOn w:val="DefaultParagraphFont"/>
    <w:link w:val="Heading2"/>
    <w:uiPriority w:val="9"/>
    <w:rsid w:val="00DC0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02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0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Rubin</dc:creator>
  <cp:lastModifiedBy>Linda Blanco</cp:lastModifiedBy>
  <cp:revision>7</cp:revision>
  <dcterms:created xsi:type="dcterms:W3CDTF">2021-10-14T14:39:00Z</dcterms:created>
  <dcterms:modified xsi:type="dcterms:W3CDTF">2021-12-02T19:50:00Z</dcterms:modified>
</cp:coreProperties>
</file>