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21545" w:rsidRDefault="00321545" w:rsidP="005601BA">
      <w:pPr>
        <w:autoSpaceDE w:val="0"/>
        <w:autoSpaceDN w:val="0"/>
        <w:adjustRightInd w:val="0"/>
        <w:jc w:val="center"/>
        <w:rPr>
          <w:rFonts w:ascii="Century Gothic" w:hAnsi="Century Gothic" w:cs="Arial"/>
          <w:smallCaps/>
        </w:rPr>
      </w:pPr>
    </w:p>
    <w:p w:rsidR="00321545" w:rsidRDefault="00321545" w:rsidP="005601BA">
      <w:pPr>
        <w:autoSpaceDE w:val="0"/>
        <w:autoSpaceDN w:val="0"/>
        <w:adjustRightInd w:val="0"/>
        <w:jc w:val="center"/>
        <w:rPr>
          <w:rFonts w:ascii="Century Gothic" w:hAnsi="Century Gothic" w:cs="Arial"/>
          <w:smallCaps/>
        </w:rPr>
      </w:pPr>
    </w:p>
    <w:p w:rsidR="005601BA" w:rsidRPr="00EB273C" w:rsidRDefault="00F92980" w:rsidP="005601BA">
      <w:pPr>
        <w:autoSpaceDE w:val="0"/>
        <w:autoSpaceDN w:val="0"/>
        <w:adjustRightInd w:val="0"/>
        <w:jc w:val="center"/>
        <w:rPr>
          <w:rFonts w:ascii="Century Gothic" w:hAnsi="Century Gothic" w:cs="Arial"/>
          <w:b/>
          <w:bCs/>
          <w:smallCaps/>
        </w:rPr>
      </w:pPr>
      <w:r w:rsidRPr="00EB273C">
        <w:rPr>
          <w:noProof/>
        </w:rPr>
        <w:drawing>
          <wp:anchor distT="0" distB="0" distL="114300" distR="114300" simplePos="0" relativeHeight="251665408" behindDoc="1" locked="0" layoutInCell="1" allowOverlap="1" wp14:anchorId="3352BF6C" wp14:editId="08865141">
            <wp:simplePos x="0" y="0"/>
            <wp:positionH relativeFrom="column">
              <wp:posOffset>227330</wp:posOffset>
            </wp:positionH>
            <wp:positionV relativeFrom="paragraph">
              <wp:posOffset>63310</wp:posOffset>
            </wp:positionV>
            <wp:extent cx="981911" cy="990600"/>
            <wp:effectExtent l="0" t="0" r="8890" b="0"/>
            <wp:wrapNone/>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981911" cy="990600"/>
                    </a:xfrm>
                    <a:prstGeom prst="rect">
                      <a:avLst/>
                    </a:prstGeom>
                  </pic:spPr>
                </pic:pic>
              </a:graphicData>
            </a:graphic>
            <wp14:sizeRelH relativeFrom="page">
              <wp14:pctWidth>0</wp14:pctWidth>
            </wp14:sizeRelH>
            <wp14:sizeRelV relativeFrom="page">
              <wp14:pctHeight>0</wp14:pctHeight>
            </wp14:sizeRelV>
          </wp:anchor>
        </w:drawing>
      </w:r>
      <w:r w:rsidR="005601BA" w:rsidRPr="00EB273C">
        <w:rPr>
          <w:rFonts w:ascii="Century Gothic" w:hAnsi="Century Gothic" w:cs="Arial"/>
          <w:smallCaps/>
        </w:rPr>
        <w:t>City of Fort Lauderdale</w:t>
      </w:r>
    </w:p>
    <w:p w:rsidR="006E38BC" w:rsidRPr="00321545" w:rsidRDefault="006E38BC" w:rsidP="00321545">
      <w:pPr>
        <w:autoSpaceDE w:val="0"/>
        <w:autoSpaceDN w:val="0"/>
        <w:adjustRightInd w:val="0"/>
        <w:jc w:val="center"/>
        <w:rPr>
          <w:rFonts w:ascii="Century Gothic" w:hAnsi="Century Gothic" w:cs="Arial"/>
          <w:b/>
          <w:bCs/>
          <w:smallCaps/>
          <w:sz w:val="32"/>
          <w:szCs w:val="32"/>
        </w:rPr>
      </w:pPr>
      <w:r w:rsidRPr="00EB273C">
        <w:rPr>
          <w:rFonts w:ascii="Century Gothic" w:hAnsi="Century Gothic" w:cs="Arial"/>
          <w:b/>
          <w:bCs/>
          <w:smallCaps/>
          <w:sz w:val="32"/>
          <w:szCs w:val="32"/>
        </w:rPr>
        <w:t>Audit Advisory Board Meeting</w:t>
      </w:r>
    </w:p>
    <w:p w:rsidR="00DC5F79" w:rsidRDefault="00DC5F79" w:rsidP="006E38BC">
      <w:pPr>
        <w:autoSpaceDE w:val="0"/>
        <w:autoSpaceDN w:val="0"/>
        <w:adjustRightInd w:val="0"/>
        <w:jc w:val="center"/>
        <w:rPr>
          <w:rFonts w:ascii="Century Gothic" w:hAnsi="Century Gothic" w:cs="Arial"/>
          <w:sz w:val="23"/>
          <w:szCs w:val="23"/>
        </w:rPr>
      </w:pPr>
      <w:r>
        <w:rPr>
          <w:rFonts w:ascii="Century Gothic" w:hAnsi="Century Gothic" w:cs="Arial"/>
          <w:sz w:val="23"/>
          <w:szCs w:val="23"/>
        </w:rPr>
        <w:t>100 N. Andrews Avenue, Fort Lauderdale, FL 33301</w:t>
      </w:r>
    </w:p>
    <w:p w:rsidR="00DB23A6" w:rsidRPr="00DB23A6" w:rsidRDefault="00F85B08" w:rsidP="00DB23A6">
      <w:pPr>
        <w:autoSpaceDE w:val="0"/>
        <w:autoSpaceDN w:val="0"/>
        <w:adjustRightInd w:val="0"/>
        <w:jc w:val="center"/>
        <w:rPr>
          <w:rFonts w:ascii="Century Gothic" w:hAnsi="Century Gothic"/>
          <w:noProof/>
        </w:rPr>
      </w:pPr>
      <w:r>
        <w:rPr>
          <w:rFonts w:ascii="Century Gothic" w:hAnsi="Century Gothic"/>
          <w:noProof/>
        </w:rPr>
        <w:t>8</w:t>
      </w:r>
      <w:r w:rsidRPr="00F85B08">
        <w:rPr>
          <w:rFonts w:ascii="Century Gothic" w:hAnsi="Century Gothic"/>
          <w:noProof/>
          <w:vertAlign w:val="superscript"/>
        </w:rPr>
        <w:t>th</w:t>
      </w:r>
      <w:r>
        <w:rPr>
          <w:rFonts w:ascii="Century Gothic" w:hAnsi="Century Gothic"/>
          <w:noProof/>
        </w:rPr>
        <w:t xml:space="preserve"> Floor Conference Room</w:t>
      </w:r>
    </w:p>
    <w:p w:rsidR="00DC3A95" w:rsidRPr="00EB273C" w:rsidRDefault="00DC3A95" w:rsidP="003718B2">
      <w:pPr>
        <w:autoSpaceDE w:val="0"/>
        <w:autoSpaceDN w:val="0"/>
        <w:adjustRightInd w:val="0"/>
        <w:jc w:val="center"/>
        <w:rPr>
          <w:rFonts w:ascii="Century Gothic" w:hAnsi="Century Gothic" w:cs="Arial"/>
          <w:sz w:val="16"/>
          <w:szCs w:val="16"/>
          <w:u w:val="single"/>
        </w:rPr>
      </w:pPr>
    </w:p>
    <w:p w:rsidR="00082F90" w:rsidRDefault="00082F90" w:rsidP="006E2203">
      <w:pPr>
        <w:pStyle w:val="Heading2"/>
        <w:tabs>
          <w:tab w:val="left" w:pos="540"/>
        </w:tabs>
        <w:ind w:left="450"/>
        <w:rPr>
          <w:rFonts w:ascii="Century Gothic" w:hAnsi="Century Gothic" w:cs="Arial"/>
        </w:rPr>
      </w:pPr>
    </w:p>
    <w:p w:rsidR="00164278" w:rsidRDefault="00164278" w:rsidP="00164278">
      <w:pPr>
        <w:pStyle w:val="Heading2"/>
        <w:tabs>
          <w:tab w:val="left" w:pos="540"/>
        </w:tabs>
        <w:ind w:left="450"/>
        <w:rPr>
          <w:rFonts w:ascii="Century Gothic" w:hAnsi="Century Gothic" w:cs="Arial"/>
          <w:sz w:val="18"/>
          <w:szCs w:val="19"/>
        </w:rPr>
      </w:pPr>
      <w:bookmarkStart w:id="0" w:name="_GoBack"/>
      <w:bookmarkEnd w:id="0"/>
    </w:p>
    <w:p w:rsidR="00164278" w:rsidRDefault="00164278" w:rsidP="00164278">
      <w:pPr>
        <w:pStyle w:val="ListParagraph"/>
        <w:autoSpaceDE w:val="0"/>
        <w:autoSpaceDN w:val="0"/>
        <w:adjustRightInd w:val="0"/>
        <w:spacing w:after="0" w:line="240" w:lineRule="auto"/>
        <w:ind w:left="3060"/>
        <w:rPr>
          <w:rFonts w:ascii="Century Gothic" w:hAnsi="Century Gothic" w:cs="Arial"/>
          <w:sz w:val="18"/>
          <w:szCs w:val="19"/>
        </w:rPr>
      </w:pPr>
    </w:p>
    <w:p w:rsidR="00164278" w:rsidRDefault="00164278" w:rsidP="00164278">
      <w:pPr>
        <w:autoSpaceDE w:val="0"/>
        <w:autoSpaceDN w:val="0"/>
        <w:adjustRightInd w:val="0"/>
        <w:rPr>
          <w:rFonts w:ascii="Century Gothic" w:eastAsia="Calibri" w:hAnsi="Century Gothic" w:cs="Arial"/>
          <w:sz w:val="18"/>
          <w:szCs w:val="19"/>
        </w:rPr>
      </w:pPr>
      <w:r>
        <w:rPr>
          <w:rFonts w:ascii="Century Gothic" w:eastAsia="Calibri" w:hAnsi="Century Gothic" w:cs="Arial"/>
          <w:sz w:val="18"/>
          <w:szCs w:val="19"/>
        </w:rPr>
        <w:t xml:space="preserve">                     </w:t>
      </w:r>
    </w:p>
    <w:p w:rsidR="00164278" w:rsidRDefault="00164278" w:rsidP="00164278">
      <w:pPr>
        <w:autoSpaceDE w:val="0"/>
        <w:autoSpaceDN w:val="0"/>
        <w:adjustRightInd w:val="0"/>
        <w:rPr>
          <w:rFonts w:ascii="Century Gothic" w:eastAsia="Calibri" w:hAnsi="Century Gothic" w:cs="Arial"/>
          <w:sz w:val="18"/>
          <w:szCs w:val="19"/>
        </w:rPr>
      </w:pPr>
    </w:p>
    <w:p w:rsidR="00164278" w:rsidRDefault="00164278" w:rsidP="00164278">
      <w:pPr>
        <w:autoSpaceDE w:val="0"/>
        <w:autoSpaceDN w:val="0"/>
        <w:adjustRightInd w:val="0"/>
        <w:rPr>
          <w:rFonts w:ascii="Century Gothic" w:eastAsia="Calibri" w:hAnsi="Century Gothic" w:cs="Arial"/>
          <w:sz w:val="18"/>
          <w:szCs w:val="19"/>
        </w:rPr>
      </w:pPr>
    </w:p>
    <w:p w:rsidR="00164278" w:rsidRPr="00164278" w:rsidRDefault="00164278" w:rsidP="00164278">
      <w:pPr>
        <w:autoSpaceDE w:val="0"/>
        <w:autoSpaceDN w:val="0"/>
        <w:adjustRightInd w:val="0"/>
        <w:ind w:left="720"/>
        <w:rPr>
          <w:rFonts w:ascii="Century Gothic" w:hAnsi="Century Gothic" w:cs="Arial"/>
          <w:b/>
          <w:color w:val="FF0000"/>
          <w:sz w:val="72"/>
          <w:szCs w:val="72"/>
        </w:rPr>
      </w:pPr>
      <w:r>
        <w:rPr>
          <w:rFonts w:ascii="Century Gothic" w:eastAsia="Calibri" w:hAnsi="Century Gothic" w:cs="Arial"/>
          <w:sz w:val="18"/>
          <w:szCs w:val="19"/>
        </w:rPr>
        <w:t xml:space="preserve">                 </w:t>
      </w:r>
      <w:r w:rsidRPr="00164278">
        <w:rPr>
          <w:rFonts w:ascii="Century Gothic" w:hAnsi="Century Gothic" w:cs="Arial"/>
          <w:b/>
          <w:color w:val="FF0000"/>
          <w:sz w:val="72"/>
          <w:szCs w:val="72"/>
        </w:rPr>
        <w:t>CANCELLATION NOTICE</w:t>
      </w:r>
    </w:p>
    <w:p w:rsidR="00164278" w:rsidRDefault="00164278" w:rsidP="00164278">
      <w:pPr>
        <w:autoSpaceDE w:val="0"/>
        <w:autoSpaceDN w:val="0"/>
        <w:adjustRightInd w:val="0"/>
        <w:rPr>
          <w:rFonts w:ascii="Century Gothic" w:hAnsi="Century Gothic" w:cs="Arial"/>
          <w:b/>
          <w:color w:val="FF0000"/>
          <w:sz w:val="56"/>
          <w:szCs w:val="56"/>
        </w:rPr>
      </w:pPr>
    </w:p>
    <w:p w:rsidR="00164278" w:rsidRDefault="00164278" w:rsidP="00164278">
      <w:pPr>
        <w:autoSpaceDE w:val="0"/>
        <w:autoSpaceDN w:val="0"/>
        <w:adjustRightInd w:val="0"/>
        <w:rPr>
          <w:rFonts w:ascii="Century Gothic" w:hAnsi="Century Gothic" w:cs="Arial"/>
          <w:b/>
          <w:color w:val="FF0000"/>
          <w:sz w:val="56"/>
          <w:szCs w:val="56"/>
        </w:rPr>
      </w:pPr>
    </w:p>
    <w:p w:rsidR="00164278" w:rsidRDefault="00164278" w:rsidP="00164278">
      <w:pPr>
        <w:autoSpaceDE w:val="0"/>
        <w:autoSpaceDN w:val="0"/>
        <w:adjustRightInd w:val="0"/>
        <w:rPr>
          <w:rFonts w:ascii="Century Gothic" w:hAnsi="Century Gothic" w:cs="Arial"/>
          <w:sz w:val="36"/>
          <w:szCs w:val="36"/>
        </w:rPr>
      </w:pPr>
    </w:p>
    <w:p w:rsidR="00164278" w:rsidRDefault="00164278" w:rsidP="00164278">
      <w:pPr>
        <w:autoSpaceDE w:val="0"/>
        <w:autoSpaceDN w:val="0"/>
        <w:adjustRightInd w:val="0"/>
        <w:ind w:left="720"/>
        <w:jc w:val="center"/>
        <w:rPr>
          <w:rFonts w:ascii="Century Gothic" w:hAnsi="Century Gothic" w:cs="Arial"/>
          <w:sz w:val="36"/>
          <w:szCs w:val="36"/>
        </w:rPr>
      </w:pPr>
      <w:r w:rsidRPr="00164278">
        <w:rPr>
          <w:rFonts w:ascii="Century Gothic" w:hAnsi="Century Gothic" w:cs="Arial"/>
          <w:sz w:val="36"/>
          <w:szCs w:val="36"/>
        </w:rPr>
        <w:t xml:space="preserve">THE AUDIT ADVISORY BOARD MEETING SCHEDULED FOR </w:t>
      </w:r>
      <w:r>
        <w:rPr>
          <w:rFonts w:ascii="Century Gothic" w:hAnsi="Century Gothic" w:cs="Arial"/>
          <w:sz w:val="36"/>
          <w:szCs w:val="36"/>
        </w:rPr>
        <w:t xml:space="preserve">               </w:t>
      </w:r>
      <w:r w:rsidRPr="00164278">
        <w:rPr>
          <w:rFonts w:ascii="Century Gothic" w:hAnsi="Century Gothic" w:cs="Arial"/>
          <w:b/>
          <w:sz w:val="36"/>
          <w:szCs w:val="36"/>
          <w:u w:val="single"/>
        </w:rPr>
        <w:t>THURSDAY, JULY 25, 2019</w:t>
      </w:r>
      <w:r w:rsidRPr="00164278">
        <w:rPr>
          <w:rFonts w:ascii="Century Gothic" w:hAnsi="Century Gothic" w:cs="Arial"/>
          <w:sz w:val="36"/>
          <w:szCs w:val="36"/>
        </w:rPr>
        <w:t xml:space="preserve"> AT 5:00PM HAS</w:t>
      </w:r>
    </w:p>
    <w:p w:rsidR="00164278" w:rsidRPr="00164278" w:rsidRDefault="00164278" w:rsidP="00164278">
      <w:pPr>
        <w:autoSpaceDE w:val="0"/>
        <w:autoSpaceDN w:val="0"/>
        <w:adjustRightInd w:val="0"/>
        <w:jc w:val="center"/>
        <w:rPr>
          <w:rFonts w:ascii="Century Gothic" w:hAnsi="Century Gothic" w:cs="Arial"/>
          <w:sz w:val="36"/>
          <w:szCs w:val="36"/>
        </w:rPr>
      </w:pPr>
      <w:r w:rsidRPr="00164278">
        <w:rPr>
          <w:rFonts w:ascii="Century Gothic" w:hAnsi="Century Gothic" w:cs="Arial"/>
          <w:sz w:val="36"/>
          <w:szCs w:val="36"/>
        </w:rPr>
        <w:t xml:space="preserve">BEEN </w:t>
      </w:r>
      <w:r w:rsidRPr="00164278">
        <w:rPr>
          <w:rFonts w:ascii="Century Gothic" w:hAnsi="Century Gothic" w:cs="Arial"/>
          <w:b/>
          <w:sz w:val="36"/>
          <w:szCs w:val="36"/>
          <w:u w:val="single"/>
        </w:rPr>
        <w:t>CANCELLED.</w:t>
      </w:r>
    </w:p>
    <w:p w:rsidR="00164278" w:rsidRPr="00164278" w:rsidRDefault="00164278" w:rsidP="00164278">
      <w:pPr>
        <w:pStyle w:val="ListParagraph"/>
        <w:autoSpaceDE w:val="0"/>
        <w:autoSpaceDN w:val="0"/>
        <w:adjustRightInd w:val="0"/>
        <w:spacing w:after="0" w:line="240" w:lineRule="auto"/>
        <w:ind w:left="3060"/>
        <w:rPr>
          <w:rFonts w:ascii="Century Gothic" w:hAnsi="Century Gothic" w:cs="Arial"/>
          <w:b/>
          <w:color w:val="FF0000"/>
          <w:sz w:val="56"/>
          <w:szCs w:val="56"/>
        </w:rPr>
      </w:pPr>
    </w:p>
    <w:p w:rsidR="00164278" w:rsidRDefault="00164278" w:rsidP="00164278">
      <w:pPr>
        <w:pStyle w:val="ListParagraph"/>
        <w:autoSpaceDE w:val="0"/>
        <w:autoSpaceDN w:val="0"/>
        <w:adjustRightInd w:val="0"/>
        <w:spacing w:after="0" w:line="240" w:lineRule="auto"/>
        <w:ind w:left="3060"/>
        <w:rPr>
          <w:rFonts w:ascii="Century Gothic" w:hAnsi="Century Gothic" w:cs="Arial"/>
          <w:sz w:val="18"/>
          <w:szCs w:val="19"/>
        </w:rPr>
      </w:pPr>
    </w:p>
    <w:p w:rsidR="00164278" w:rsidRDefault="00164278" w:rsidP="00164278">
      <w:pPr>
        <w:pStyle w:val="ListParagraph"/>
        <w:autoSpaceDE w:val="0"/>
        <w:autoSpaceDN w:val="0"/>
        <w:adjustRightInd w:val="0"/>
        <w:spacing w:after="0" w:line="240" w:lineRule="auto"/>
        <w:ind w:left="3060"/>
        <w:rPr>
          <w:rFonts w:ascii="Century Gothic" w:hAnsi="Century Gothic" w:cs="Arial"/>
          <w:sz w:val="18"/>
          <w:szCs w:val="19"/>
        </w:rPr>
      </w:pPr>
    </w:p>
    <w:p w:rsidR="00164278" w:rsidRDefault="00164278" w:rsidP="00164278">
      <w:pPr>
        <w:pStyle w:val="ListParagraph"/>
        <w:autoSpaceDE w:val="0"/>
        <w:autoSpaceDN w:val="0"/>
        <w:adjustRightInd w:val="0"/>
        <w:spacing w:after="0" w:line="240" w:lineRule="auto"/>
        <w:ind w:left="3060"/>
        <w:rPr>
          <w:rFonts w:ascii="Century Gothic" w:hAnsi="Century Gothic" w:cs="Arial"/>
          <w:sz w:val="18"/>
          <w:szCs w:val="19"/>
        </w:rPr>
      </w:pPr>
    </w:p>
    <w:p w:rsidR="00164278" w:rsidRDefault="00164278" w:rsidP="00164278">
      <w:pPr>
        <w:pStyle w:val="ListParagraph"/>
        <w:autoSpaceDE w:val="0"/>
        <w:autoSpaceDN w:val="0"/>
        <w:adjustRightInd w:val="0"/>
        <w:spacing w:after="0" w:line="240" w:lineRule="auto"/>
        <w:ind w:left="3060"/>
        <w:rPr>
          <w:rFonts w:ascii="Century Gothic" w:hAnsi="Century Gothic" w:cs="Arial"/>
          <w:sz w:val="18"/>
          <w:szCs w:val="19"/>
        </w:rPr>
      </w:pPr>
    </w:p>
    <w:p w:rsidR="00164278" w:rsidRDefault="00164278" w:rsidP="00164278">
      <w:pPr>
        <w:pStyle w:val="ListParagraph"/>
        <w:autoSpaceDE w:val="0"/>
        <w:autoSpaceDN w:val="0"/>
        <w:adjustRightInd w:val="0"/>
        <w:spacing w:after="0" w:line="240" w:lineRule="auto"/>
        <w:ind w:left="3060"/>
        <w:rPr>
          <w:rFonts w:ascii="Century Gothic" w:hAnsi="Century Gothic" w:cs="Arial"/>
          <w:sz w:val="18"/>
          <w:szCs w:val="19"/>
        </w:rPr>
      </w:pPr>
    </w:p>
    <w:p w:rsidR="00164278" w:rsidRDefault="00164278" w:rsidP="00164278">
      <w:pPr>
        <w:pStyle w:val="ListParagraph"/>
        <w:autoSpaceDE w:val="0"/>
        <w:autoSpaceDN w:val="0"/>
        <w:adjustRightInd w:val="0"/>
        <w:spacing w:after="0" w:line="240" w:lineRule="auto"/>
        <w:ind w:left="3060"/>
        <w:rPr>
          <w:rFonts w:ascii="Century Gothic" w:hAnsi="Century Gothic" w:cs="Arial"/>
          <w:sz w:val="18"/>
          <w:szCs w:val="19"/>
        </w:rPr>
      </w:pPr>
    </w:p>
    <w:p w:rsidR="00164278" w:rsidRDefault="00164278" w:rsidP="00164278">
      <w:pPr>
        <w:pStyle w:val="ListParagraph"/>
        <w:autoSpaceDE w:val="0"/>
        <w:autoSpaceDN w:val="0"/>
        <w:adjustRightInd w:val="0"/>
        <w:spacing w:after="0" w:line="240" w:lineRule="auto"/>
        <w:ind w:left="3060"/>
        <w:rPr>
          <w:rFonts w:ascii="Century Gothic" w:hAnsi="Century Gothic" w:cs="Arial"/>
          <w:sz w:val="18"/>
          <w:szCs w:val="19"/>
        </w:rPr>
      </w:pPr>
    </w:p>
    <w:p w:rsidR="00164278" w:rsidRDefault="00164278" w:rsidP="00164278">
      <w:pPr>
        <w:pStyle w:val="ListParagraph"/>
        <w:autoSpaceDE w:val="0"/>
        <w:autoSpaceDN w:val="0"/>
        <w:adjustRightInd w:val="0"/>
        <w:spacing w:after="0" w:line="240" w:lineRule="auto"/>
        <w:ind w:left="3060"/>
        <w:rPr>
          <w:rFonts w:ascii="Century Gothic" w:hAnsi="Century Gothic" w:cs="Arial"/>
          <w:sz w:val="18"/>
          <w:szCs w:val="19"/>
        </w:rPr>
      </w:pPr>
    </w:p>
    <w:p w:rsidR="00164278" w:rsidRPr="00E82E12" w:rsidRDefault="00164278" w:rsidP="00164278">
      <w:pPr>
        <w:pStyle w:val="Heading2"/>
        <w:tabs>
          <w:tab w:val="left" w:pos="540"/>
        </w:tabs>
        <w:ind w:left="450"/>
        <w:rPr>
          <w:rFonts w:ascii="Century Gothic" w:eastAsia="Calibri" w:hAnsi="Century Gothic" w:cs="Arial"/>
          <w:b w:val="0"/>
          <w:bCs w:val="0"/>
          <w:sz w:val="20"/>
        </w:rPr>
      </w:pPr>
    </w:p>
    <w:p w:rsidR="00164278" w:rsidRPr="00EB273C" w:rsidRDefault="00164278" w:rsidP="00164278">
      <w:pPr>
        <w:autoSpaceDE w:val="0"/>
        <w:autoSpaceDN w:val="0"/>
        <w:adjustRightInd w:val="0"/>
        <w:spacing w:after="120"/>
        <w:jc w:val="center"/>
        <w:rPr>
          <w:rFonts w:ascii="Century Gothic" w:eastAsia="Calibri" w:hAnsi="Century Gothic" w:cs="Arial"/>
          <w:b/>
          <w:bCs/>
          <w:sz w:val="4"/>
          <w:szCs w:val="4"/>
        </w:rPr>
      </w:pPr>
    </w:p>
    <w:p w:rsidR="006E38BC" w:rsidRPr="003718B2" w:rsidRDefault="006E38BC" w:rsidP="006E38BC">
      <w:pPr>
        <w:pStyle w:val="BodyText"/>
        <w:jc w:val="both"/>
        <w:rPr>
          <w:rFonts w:ascii="Century Gothic" w:hAnsi="Century Gothic"/>
          <w:sz w:val="13"/>
          <w:szCs w:val="13"/>
        </w:rPr>
      </w:pPr>
      <w:r w:rsidRPr="003718B2">
        <w:rPr>
          <w:rFonts w:ascii="Century Gothic" w:hAnsi="Century Gothic"/>
          <w:sz w:val="13"/>
          <w:szCs w:val="13"/>
        </w:rPr>
        <w:t>PLEASE NOTE THAT AS MEMBERS OF THE AUDIT ADVISORY BOARD, TWO-WAY COMMUNICATION BETWEEN MEMBERS IS PROHIBITED BY SUNSHINE LAW.  DO NOT REPLY TO ANY BOARD OR COMMITTEE MEMBER.  DISCUSSION SHOULD TAKE PLACE AT THE SCHEDULED BOARD MEETING.</w:t>
      </w:r>
    </w:p>
    <w:p w:rsidR="006E38BC" w:rsidRPr="003718B2" w:rsidRDefault="006E38BC" w:rsidP="006E38BC">
      <w:pPr>
        <w:spacing w:line="276" w:lineRule="auto"/>
        <w:jc w:val="both"/>
        <w:rPr>
          <w:rFonts w:ascii="Century Gothic" w:eastAsia="Calibri" w:hAnsi="Century Gothic" w:cs="Arial"/>
          <w:b/>
          <w:bCs/>
          <w:color w:val="FF0000"/>
          <w:sz w:val="13"/>
          <w:szCs w:val="13"/>
        </w:rPr>
      </w:pPr>
    </w:p>
    <w:p w:rsidR="006E38BC" w:rsidRPr="003718B2" w:rsidRDefault="006E38BC" w:rsidP="006E38BC">
      <w:pPr>
        <w:spacing w:line="276" w:lineRule="auto"/>
        <w:jc w:val="both"/>
        <w:rPr>
          <w:rFonts w:ascii="Century Gothic" w:eastAsia="Calibri" w:hAnsi="Century Gothic" w:cs="Arial"/>
          <w:bCs/>
          <w:sz w:val="13"/>
          <w:szCs w:val="13"/>
        </w:rPr>
      </w:pPr>
      <w:r w:rsidRPr="003718B2">
        <w:rPr>
          <w:rFonts w:ascii="Century Gothic" w:hAnsi="Century Gothic" w:cs="Arial"/>
          <w:bCs/>
          <w:sz w:val="13"/>
          <w:szCs w:val="13"/>
        </w:rPr>
        <w:t>PURPOSE:  To advise the city commission regarding appointment, compensation and retention of the independent auditor selected by the City to prepare or issue an audit report or perform other audits or attesting services for the city and to oversee such services; evaluate annually the independent auditor's qualifications, performance and independence taking into consideration the opinion of city management and the internal audit director; review the draft annual audited financial statements, including management's discussion and analysis of financial condition and results of operations and discuss with management and the independent auditor prior to the filing of the comprehensive annual financial report; review the independent auditor's annual management letter recommendations on internal control and accounting procedures and make recommendations to the city manager and city commission regarding appropriate response and resources to address audit findings; review the reports of the internal audit director with responses from management and annual and interim planned work activities and advise city commission regarding adequacy of staffing and other resources to accomplish the overall scope and plans for internal audits; review City's compliance with legal and regulatory requirements related to revenues, expenditures, assets, liabilities and any other financial matters; review City's major financial risk, exposures and steps taken to monitor and control such exposures.</w:t>
      </w:r>
    </w:p>
    <w:p w:rsidR="006E38BC" w:rsidRPr="003718B2" w:rsidRDefault="006E38BC" w:rsidP="006E38BC">
      <w:pPr>
        <w:spacing w:line="276" w:lineRule="auto"/>
        <w:jc w:val="both"/>
        <w:rPr>
          <w:rFonts w:ascii="Century Gothic" w:eastAsia="Calibri" w:hAnsi="Century Gothic" w:cs="Arial"/>
          <w:b/>
          <w:bCs/>
          <w:sz w:val="13"/>
          <w:szCs w:val="13"/>
        </w:rPr>
      </w:pPr>
    </w:p>
    <w:p w:rsidR="006E38BC" w:rsidRPr="003718B2" w:rsidRDefault="006E38BC" w:rsidP="006E38BC">
      <w:pPr>
        <w:spacing w:line="276" w:lineRule="auto"/>
        <w:jc w:val="both"/>
        <w:rPr>
          <w:rFonts w:ascii="Century Gothic" w:eastAsia="Calibri" w:hAnsi="Century Gothic" w:cs="Arial"/>
          <w:sz w:val="13"/>
          <w:szCs w:val="13"/>
        </w:rPr>
      </w:pPr>
      <w:r w:rsidRPr="003718B2">
        <w:rPr>
          <w:rFonts w:ascii="Century Gothic" w:hAnsi="Century Gothic" w:cs="Arial"/>
          <w:b/>
          <w:bCs/>
          <w:sz w:val="13"/>
          <w:szCs w:val="13"/>
        </w:rPr>
        <w:t>Note:</w:t>
      </w:r>
      <w:r w:rsidRPr="003718B2">
        <w:rPr>
          <w:rFonts w:ascii="Century Gothic" w:hAnsi="Century Gothic" w:cs="Arial"/>
          <w:sz w:val="13"/>
          <w:szCs w:val="13"/>
        </w:rPr>
        <w:t xml:space="preserve"> Two or more City Commissioners and/or Advisory Board </w:t>
      </w:r>
      <w:r w:rsidR="00D92642" w:rsidRPr="003718B2">
        <w:rPr>
          <w:rFonts w:ascii="Century Gothic" w:hAnsi="Century Gothic" w:cs="Arial"/>
          <w:sz w:val="13"/>
          <w:szCs w:val="13"/>
        </w:rPr>
        <w:t xml:space="preserve">members </w:t>
      </w:r>
      <w:r w:rsidRPr="003718B2">
        <w:rPr>
          <w:rFonts w:ascii="Century Gothic" w:hAnsi="Century Gothic" w:cs="Arial"/>
          <w:sz w:val="13"/>
          <w:szCs w:val="13"/>
        </w:rPr>
        <w:t>may be present at this meeting. If any person decides to appeal any decision made with respect to any matter considered at this public meeting or hearing, he/she will need to ensure that a verbatim record of the proceedings is made, which record includes the testimony and evidence upon which the appeal is to be based. If you desire auxiliary services to assist in viewing or hearing the meetings, or reading meeting agendas and minutes, please contact the City Clerk’s Office at 954-828-5002 at least two days prior to the meeting, and arrangements will be made to provide those services for you.</w:t>
      </w:r>
    </w:p>
    <w:p w:rsidR="006E38BC" w:rsidRPr="003718B2" w:rsidRDefault="006E38BC" w:rsidP="006E38BC">
      <w:pPr>
        <w:spacing w:line="276" w:lineRule="auto"/>
        <w:jc w:val="both"/>
        <w:rPr>
          <w:rStyle w:val="Emphasis"/>
          <w:rFonts w:ascii="Century Gothic" w:eastAsia="Calibri" w:hAnsi="Century Gothic"/>
          <w:b/>
          <w:bCs/>
          <w:i w:val="0"/>
          <w:iCs w:val="0"/>
          <w:sz w:val="13"/>
          <w:szCs w:val="13"/>
        </w:rPr>
      </w:pPr>
    </w:p>
    <w:p w:rsidR="00652135" w:rsidRPr="003718B2" w:rsidRDefault="006E38BC" w:rsidP="008B1053">
      <w:pPr>
        <w:spacing w:line="276" w:lineRule="auto"/>
        <w:jc w:val="both"/>
        <w:rPr>
          <w:sz w:val="13"/>
          <w:szCs w:val="13"/>
        </w:rPr>
      </w:pPr>
      <w:r w:rsidRPr="003718B2">
        <w:rPr>
          <w:rStyle w:val="Emphasis"/>
          <w:rFonts w:ascii="Century Gothic" w:hAnsi="Century Gothic"/>
          <w:i w:val="0"/>
          <w:iCs w:val="0"/>
          <w:sz w:val="13"/>
          <w:szCs w:val="13"/>
        </w:rPr>
        <w:t xml:space="preserve">Florida has a very broad public records law. Most written communications to or from city officials regarding City business are public records available to the public and media upon request. Your e-mail communications may be subject to public disclosure. </w:t>
      </w:r>
    </w:p>
    <w:sectPr w:rsidR="00652135" w:rsidRPr="003718B2" w:rsidSect="00682164">
      <w:pgSz w:w="12240" w:h="15840"/>
      <w:pgMar w:top="540" w:right="720" w:bottom="0" w:left="720" w:header="27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52135" w:rsidRDefault="00652135" w:rsidP="00DB23A6">
      <w:r>
        <w:separator/>
      </w:r>
    </w:p>
  </w:endnote>
  <w:endnote w:type="continuationSeparator" w:id="0">
    <w:p w:rsidR="00652135" w:rsidRDefault="00652135" w:rsidP="00DB23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altName w:val="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Bold">
    <w:altName w:val="Arial"/>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52135" w:rsidRDefault="00652135" w:rsidP="00DB23A6">
      <w:r>
        <w:separator/>
      </w:r>
    </w:p>
  </w:footnote>
  <w:footnote w:type="continuationSeparator" w:id="0">
    <w:p w:rsidR="00652135" w:rsidRDefault="00652135" w:rsidP="00DB23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415D66"/>
    <w:multiLevelType w:val="hybridMultilevel"/>
    <w:tmpl w:val="75B8A654"/>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01">
      <w:start w:val="1"/>
      <w:numFmt w:val="bullet"/>
      <w:lvlText w:val=""/>
      <w:lvlJc w:val="left"/>
      <w:pPr>
        <w:tabs>
          <w:tab w:val="num" w:pos="3600"/>
        </w:tabs>
        <w:ind w:left="3600" w:hanging="360"/>
      </w:pPr>
      <w:rPr>
        <w:rFonts w:ascii="Symbol" w:hAnsi="Symbol" w:hint="default"/>
      </w:rPr>
    </w:lvl>
    <w:lvl w:ilvl="5" w:tplc="04090003">
      <w:start w:val="1"/>
      <w:numFmt w:val="bullet"/>
      <w:lvlText w:val="o"/>
      <w:lvlJc w:val="left"/>
      <w:pPr>
        <w:tabs>
          <w:tab w:val="num" w:pos="4320"/>
        </w:tabs>
        <w:ind w:left="4320" w:hanging="360"/>
      </w:pPr>
      <w:rPr>
        <w:rFonts w:ascii="Courier New" w:hAnsi="Courier New" w:cs="Courier New" w:hint="default"/>
      </w:r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1A55555D"/>
    <w:multiLevelType w:val="hybridMultilevel"/>
    <w:tmpl w:val="A4FCC0B0"/>
    <w:lvl w:ilvl="0" w:tplc="83BC6598">
      <w:start w:val="4"/>
      <w:numFmt w:val="decimal"/>
      <w:lvlText w:val="%1."/>
      <w:lvlJc w:val="left"/>
      <w:pPr>
        <w:ind w:left="3420" w:hanging="360"/>
      </w:pPr>
      <w:rPr>
        <w:rFonts w:hint="default"/>
      </w:rPr>
    </w:lvl>
    <w:lvl w:ilvl="1" w:tplc="04090001">
      <w:start w:val="1"/>
      <w:numFmt w:val="bullet"/>
      <w:lvlText w:val=""/>
      <w:lvlJc w:val="left"/>
      <w:pPr>
        <w:ind w:left="4410" w:hanging="360"/>
      </w:pPr>
      <w:rPr>
        <w:rFonts w:ascii="Symbol" w:hAnsi="Symbol" w:hint="default"/>
      </w:rPr>
    </w:lvl>
    <w:lvl w:ilvl="2" w:tplc="0409001B" w:tentative="1">
      <w:start w:val="1"/>
      <w:numFmt w:val="lowerRoman"/>
      <w:lvlText w:val="%3."/>
      <w:lvlJc w:val="right"/>
      <w:pPr>
        <w:ind w:left="4860" w:hanging="180"/>
      </w:pPr>
    </w:lvl>
    <w:lvl w:ilvl="3" w:tplc="0409000F" w:tentative="1">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abstractNum w:abstractNumId="2" w15:restartNumberingAfterBreak="0">
    <w:nsid w:val="230F31C9"/>
    <w:multiLevelType w:val="hybridMultilevel"/>
    <w:tmpl w:val="3B06B1C8"/>
    <w:lvl w:ilvl="0" w:tplc="04090001">
      <w:start w:val="1"/>
      <w:numFmt w:val="bullet"/>
      <w:lvlText w:val=""/>
      <w:lvlJc w:val="left"/>
      <w:pPr>
        <w:ind w:left="3420" w:hanging="360"/>
      </w:pPr>
      <w:rPr>
        <w:rFonts w:ascii="Symbol" w:hAnsi="Symbol" w:hint="default"/>
      </w:rPr>
    </w:lvl>
    <w:lvl w:ilvl="1" w:tplc="04090003" w:tentative="1">
      <w:start w:val="1"/>
      <w:numFmt w:val="bullet"/>
      <w:lvlText w:val="o"/>
      <w:lvlJc w:val="left"/>
      <w:pPr>
        <w:ind w:left="4140" w:hanging="360"/>
      </w:pPr>
      <w:rPr>
        <w:rFonts w:ascii="Courier New" w:hAnsi="Courier New" w:cs="Courier New" w:hint="default"/>
      </w:rPr>
    </w:lvl>
    <w:lvl w:ilvl="2" w:tplc="04090005" w:tentative="1">
      <w:start w:val="1"/>
      <w:numFmt w:val="bullet"/>
      <w:lvlText w:val=""/>
      <w:lvlJc w:val="left"/>
      <w:pPr>
        <w:ind w:left="4860" w:hanging="360"/>
      </w:pPr>
      <w:rPr>
        <w:rFonts w:ascii="Wingdings" w:hAnsi="Wingdings" w:hint="default"/>
      </w:rPr>
    </w:lvl>
    <w:lvl w:ilvl="3" w:tplc="04090001" w:tentative="1">
      <w:start w:val="1"/>
      <w:numFmt w:val="bullet"/>
      <w:lvlText w:val=""/>
      <w:lvlJc w:val="left"/>
      <w:pPr>
        <w:ind w:left="5580" w:hanging="360"/>
      </w:pPr>
      <w:rPr>
        <w:rFonts w:ascii="Symbol" w:hAnsi="Symbol" w:hint="default"/>
      </w:rPr>
    </w:lvl>
    <w:lvl w:ilvl="4" w:tplc="04090003" w:tentative="1">
      <w:start w:val="1"/>
      <w:numFmt w:val="bullet"/>
      <w:lvlText w:val="o"/>
      <w:lvlJc w:val="left"/>
      <w:pPr>
        <w:ind w:left="6300" w:hanging="360"/>
      </w:pPr>
      <w:rPr>
        <w:rFonts w:ascii="Courier New" w:hAnsi="Courier New" w:cs="Courier New" w:hint="default"/>
      </w:rPr>
    </w:lvl>
    <w:lvl w:ilvl="5" w:tplc="04090005" w:tentative="1">
      <w:start w:val="1"/>
      <w:numFmt w:val="bullet"/>
      <w:lvlText w:val=""/>
      <w:lvlJc w:val="left"/>
      <w:pPr>
        <w:ind w:left="7020" w:hanging="360"/>
      </w:pPr>
      <w:rPr>
        <w:rFonts w:ascii="Wingdings" w:hAnsi="Wingdings" w:hint="default"/>
      </w:rPr>
    </w:lvl>
    <w:lvl w:ilvl="6" w:tplc="04090001" w:tentative="1">
      <w:start w:val="1"/>
      <w:numFmt w:val="bullet"/>
      <w:lvlText w:val=""/>
      <w:lvlJc w:val="left"/>
      <w:pPr>
        <w:ind w:left="7740" w:hanging="360"/>
      </w:pPr>
      <w:rPr>
        <w:rFonts w:ascii="Symbol" w:hAnsi="Symbol" w:hint="default"/>
      </w:rPr>
    </w:lvl>
    <w:lvl w:ilvl="7" w:tplc="04090003" w:tentative="1">
      <w:start w:val="1"/>
      <w:numFmt w:val="bullet"/>
      <w:lvlText w:val="o"/>
      <w:lvlJc w:val="left"/>
      <w:pPr>
        <w:ind w:left="8460" w:hanging="360"/>
      </w:pPr>
      <w:rPr>
        <w:rFonts w:ascii="Courier New" w:hAnsi="Courier New" w:cs="Courier New" w:hint="default"/>
      </w:rPr>
    </w:lvl>
    <w:lvl w:ilvl="8" w:tplc="04090005" w:tentative="1">
      <w:start w:val="1"/>
      <w:numFmt w:val="bullet"/>
      <w:lvlText w:val=""/>
      <w:lvlJc w:val="left"/>
      <w:pPr>
        <w:ind w:left="9180" w:hanging="360"/>
      </w:pPr>
      <w:rPr>
        <w:rFonts w:ascii="Wingdings" w:hAnsi="Wingdings" w:hint="default"/>
      </w:rPr>
    </w:lvl>
  </w:abstractNum>
  <w:abstractNum w:abstractNumId="3" w15:restartNumberingAfterBreak="0">
    <w:nsid w:val="2C545BEC"/>
    <w:multiLevelType w:val="hybridMultilevel"/>
    <w:tmpl w:val="896217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202278E"/>
    <w:multiLevelType w:val="hybridMultilevel"/>
    <w:tmpl w:val="1FEE4254"/>
    <w:lvl w:ilvl="0" w:tplc="04090003">
      <w:start w:val="1"/>
      <w:numFmt w:val="bullet"/>
      <w:lvlText w:val="o"/>
      <w:lvlJc w:val="left"/>
      <w:pPr>
        <w:ind w:left="3960" w:hanging="360"/>
      </w:pPr>
      <w:rPr>
        <w:rFonts w:ascii="Courier New" w:hAnsi="Courier New" w:cs="Courier New"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5" w15:restartNumberingAfterBreak="0">
    <w:nsid w:val="579950E1"/>
    <w:multiLevelType w:val="hybridMultilevel"/>
    <w:tmpl w:val="0C8A8576"/>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6" w15:restartNumberingAfterBreak="0">
    <w:nsid w:val="65054072"/>
    <w:multiLevelType w:val="hybridMultilevel"/>
    <w:tmpl w:val="4E7ECAC4"/>
    <w:lvl w:ilvl="0" w:tplc="04090003">
      <w:start w:val="1"/>
      <w:numFmt w:val="bullet"/>
      <w:lvlText w:val="o"/>
      <w:lvlJc w:val="left"/>
      <w:pPr>
        <w:ind w:left="4320" w:hanging="360"/>
      </w:pPr>
      <w:rPr>
        <w:rFonts w:ascii="Courier New" w:hAnsi="Courier New" w:cs="Courier New" w:hint="default"/>
      </w:rPr>
    </w:lvl>
    <w:lvl w:ilvl="1" w:tplc="04090003">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7" w15:restartNumberingAfterBreak="0">
    <w:nsid w:val="70012877"/>
    <w:multiLevelType w:val="hybridMultilevel"/>
    <w:tmpl w:val="39A86EB8"/>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8" w15:restartNumberingAfterBreak="0">
    <w:nsid w:val="71547E1A"/>
    <w:multiLevelType w:val="hybridMultilevel"/>
    <w:tmpl w:val="E828EF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3"/>
  </w:num>
  <w:num w:numId="3">
    <w:abstractNumId w:val="6"/>
  </w:num>
  <w:num w:numId="4">
    <w:abstractNumId w:val="2"/>
  </w:num>
  <w:num w:numId="5">
    <w:abstractNumId w:val="8"/>
  </w:num>
  <w:num w:numId="6">
    <w:abstractNumId w:val="1"/>
  </w:num>
  <w:num w:numId="7">
    <w:abstractNumId w:val="7"/>
  </w:num>
  <w:num w:numId="8">
    <w:abstractNumId w:val="5"/>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8BC"/>
    <w:rsid w:val="0002313C"/>
    <w:rsid w:val="00082F90"/>
    <w:rsid w:val="000863C9"/>
    <w:rsid w:val="00092904"/>
    <w:rsid w:val="000E0522"/>
    <w:rsid w:val="001003E7"/>
    <w:rsid w:val="00107DB8"/>
    <w:rsid w:val="00113162"/>
    <w:rsid w:val="00117BE5"/>
    <w:rsid w:val="0015179D"/>
    <w:rsid w:val="00164278"/>
    <w:rsid w:val="00192349"/>
    <w:rsid w:val="001C3FAE"/>
    <w:rsid w:val="001D00E4"/>
    <w:rsid w:val="00202813"/>
    <w:rsid w:val="0020320C"/>
    <w:rsid w:val="0021232D"/>
    <w:rsid w:val="00227B15"/>
    <w:rsid w:val="00265248"/>
    <w:rsid w:val="00266C97"/>
    <w:rsid w:val="00296BE7"/>
    <w:rsid w:val="002A509C"/>
    <w:rsid w:val="002C4C7F"/>
    <w:rsid w:val="00302A1D"/>
    <w:rsid w:val="00321545"/>
    <w:rsid w:val="00331207"/>
    <w:rsid w:val="00334D5B"/>
    <w:rsid w:val="0034061E"/>
    <w:rsid w:val="00341AA4"/>
    <w:rsid w:val="003718B2"/>
    <w:rsid w:val="003B58C1"/>
    <w:rsid w:val="003E676F"/>
    <w:rsid w:val="00433E4F"/>
    <w:rsid w:val="00454B92"/>
    <w:rsid w:val="00470991"/>
    <w:rsid w:val="00490B9D"/>
    <w:rsid w:val="00493FD7"/>
    <w:rsid w:val="004A24AD"/>
    <w:rsid w:val="004A2774"/>
    <w:rsid w:val="004C416E"/>
    <w:rsid w:val="004E0074"/>
    <w:rsid w:val="0051006B"/>
    <w:rsid w:val="00513933"/>
    <w:rsid w:val="00525F57"/>
    <w:rsid w:val="0053677D"/>
    <w:rsid w:val="005601BA"/>
    <w:rsid w:val="005729B3"/>
    <w:rsid w:val="005A0167"/>
    <w:rsid w:val="005B33E6"/>
    <w:rsid w:val="005B3D25"/>
    <w:rsid w:val="005C1D0D"/>
    <w:rsid w:val="00652135"/>
    <w:rsid w:val="0066730E"/>
    <w:rsid w:val="00681899"/>
    <w:rsid w:val="00682164"/>
    <w:rsid w:val="006A6EA8"/>
    <w:rsid w:val="006B00C3"/>
    <w:rsid w:val="006B665F"/>
    <w:rsid w:val="006C42CF"/>
    <w:rsid w:val="006E2203"/>
    <w:rsid w:val="006E38BC"/>
    <w:rsid w:val="007163D0"/>
    <w:rsid w:val="00744159"/>
    <w:rsid w:val="007523D1"/>
    <w:rsid w:val="00760F03"/>
    <w:rsid w:val="00765E5C"/>
    <w:rsid w:val="00771C56"/>
    <w:rsid w:val="00773660"/>
    <w:rsid w:val="007840E2"/>
    <w:rsid w:val="007A44A6"/>
    <w:rsid w:val="007C4695"/>
    <w:rsid w:val="00834267"/>
    <w:rsid w:val="00855395"/>
    <w:rsid w:val="008630BE"/>
    <w:rsid w:val="00882C93"/>
    <w:rsid w:val="008B1053"/>
    <w:rsid w:val="008C31E6"/>
    <w:rsid w:val="008F3500"/>
    <w:rsid w:val="00904ABF"/>
    <w:rsid w:val="009106BF"/>
    <w:rsid w:val="00995B10"/>
    <w:rsid w:val="009A59E4"/>
    <w:rsid w:val="009B522F"/>
    <w:rsid w:val="009B7248"/>
    <w:rsid w:val="009C7488"/>
    <w:rsid w:val="009D1EAD"/>
    <w:rsid w:val="00A00642"/>
    <w:rsid w:val="00A04136"/>
    <w:rsid w:val="00A3307D"/>
    <w:rsid w:val="00A46CA5"/>
    <w:rsid w:val="00A65956"/>
    <w:rsid w:val="00A970FB"/>
    <w:rsid w:val="00AA3A6B"/>
    <w:rsid w:val="00AD05A0"/>
    <w:rsid w:val="00B552CC"/>
    <w:rsid w:val="00B6076F"/>
    <w:rsid w:val="00B642BE"/>
    <w:rsid w:val="00BA1135"/>
    <w:rsid w:val="00BB4C2F"/>
    <w:rsid w:val="00BD0681"/>
    <w:rsid w:val="00BF1F64"/>
    <w:rsid w:val="00BF64C7"/>
    <w:rsid w:val="00C07A73"/>
    <w:rsid w:val="00C519DD"/>
    <w:rsid w:val="00CC3691"/>
    <w:rsid w:val="00CD30A5"/>
    <w:rsid w:val="00CE1283"/>
    <w:rsid w:val="00CE416F"/>
    <w:rsid w:val="00CE49C1"/>
    <w:rsid w:val="00CF6446"/>
    <w:rsid w:val="00D272CB"/>
    <w:rsid w:val="00D50E17"/>
    <w:rsid w:val="00D609E9"/>
    <w:rsid w:val="00D77A93"/>
    <w:rsid w:val="00D92642"/>
    <w:rsid w:val="00DA135C"/>
    <w:rsid w:val="00DB23A6"/>
    <w:rsid w:val="00DC3A95"/>
    <w:rsid w:val="00DC5F79"/>
    <w:rsid w:val="00DD7FC2"/>
    <w:rsid w:val="00E12A6E"/>
    <w:rsid w:val="00E146D3"/>
    <w:rsid w:val="00E42A72"/>
    <w:rsid w:val="00E56D87"/>
    <w:rsid w:val="00EB273C"/>
    <w:rsid w:val="00F06D8B"/>
    <w:rsid w:val="00F348C4"/>
    <w:rsid w:val="00F526A9"/>
    <w:rsid w:val="00F762F5"/>
    <w:rsid w:val="00F85B08"/>
    <w:rsid w:val="00F92980"/>
    <w:rsid w:val="00FC2CE9"/>
    <w:rsid w:val="00FF0C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9457"/>
    <o:shapelayout v:ext="edit">
      <o:idmap v:ext="edit" data="1"/>
    </o:shapelayout>
  </w:shapeDefaults>
  <w:decimalSymbol w:val="."/>
  <w:listSeparator w:val=","/>
  <w14:docId w14:val="2E6975A5"/>
  <w15:docId w15:val="{7708A1DB-AF95-4088-993E-716B4C55F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Gothic" w:eastAsiaTheme="minorHAnsi" w:hAnsi="Century Gothic" w:cstheme="minorBidi"/>
        <w:sz w:val="24"/>
        <w:szCs w:val="22"/>
        <w:lang w:val="en-US" w:eastAsia="en-US" w:bidi="ar-SA"/>
      </w:rPr>
    </w:rPrDefault>
    <w:pPrDefault>
      <w:pPr>
        <w:jc w:val="cente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E38BC"/>
    <w:pPr>
      <w:jc w:val="left"/>
    </w:pPr>
    <w:rPr>
      <w:rFonts w:ascii="Times New Roman" w:eastAsia="Times New Roman" w:hAnsi="Times New Roman" w:cs="Times New Roman"/>
      <w:szCs w:val="24"/>
    </w:rPr>
  </w:style>
  <w:style w:type="paragraph" w:styleId="Heading2">
    <w:name w:val="heading 2"/>
    <w:basedOn w:val="Normal"/>
    <w:next w:val="Normal"/>
    <w:link w:val="Heading2Char"/>
    <w:qFormat/>
    <w:rsid w:val="006E38BC"/>
    <w:pPr>
      <w:keepNext/>
      <w:autoSpaceDE w:val="0"/>
      <w:autoSpaceDN w:val="0"/>
      <w:adjustRightInd w:val="0"/>
      <w:jc w:val="center"/>
      <w:outlineLvl w:val="1"/>
    </w:pPr>
    <w:rPr>
      <w:rFonts w:ascii="Arial,Bold" w:eastAsia="Arial Unicode MS" w:hAnsi="Arial,Bold" w:cs="Arial Unicode MS"/>
      <w:b/>
      <w:bCs/>
      <w:sz w:val="3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6E38BC"/>
    <w:rPr>
      <w:rFonts w:ascii="Arial,Bold" w:eastAsia="Arial Unicode MS" w:hAnsi="Arial,Bold" w:cs="Arial Unicode MS"/>
      <w:b/>
      <w:bCs/>
      <w:sz w:val="32"/>
      <w:szCs w:val="26"/>
    </w:rPr>
  </w:style>
  <w:style w:type="paragraph" w:styleId="BodyText">
    <w:name w:val="Body Text"/>
    <w:basedOn w:val="Normal"/>
    <w:link w:val="BodyTextChar"/>
    <w:semiHidden/>
    <w:rsid w:val="006E38BC"/>
    <w:rPr>
      <w:rFonts w:ascii="Arial" w:hAnsi="Arial" w:cs="Arial"/>
      <w:b/>
      <w:bCs/>
      <w:sz w:val="18"/>
    </w:rPr>
  </w:style>
  <w:style w:type="character" w:customStyle="1" w:styleId="BodyTextChar">
    <w:name w:val="Body Text Char"/>
    <w:basedOn w:val="DefaultParagraphFont"/>
    <w:link w:val="BodyText"/>
    <w:semiHidden/>
    <w:rsid w:val="006E38BC"/>
    <w:rPr>
      <w:rFonts w:ascii="Arial" w:eastAsia="Times New Roman" w:hAnsi="Arial" w:cs="Arial"/>
      <w:b/>
      <w:bCs/>
      <w:sz w:val="18"/>
      <w:szCs w:val="24"/>
    </w:rPr>
  </w:style>
  <w:style w:type="paragraph" w:styleId="ListParagraph">
    <w:name w:val="List Paragraph"/>
    <w:basedOn w:val="Normal"/>
    <w:uiPriority w:val="34"/>
    <w:qFormat/>
    <w:rsid w:val="006E38BC"/>
    <w:pPr>
      <w:spacing w:after="200" w:line="276" w:lineRule="auto"/>
      <w:ind w:left="720"/>
    </w:pPr>
    <w:rPr>
      <w:rFonts w:ascii="Calibri" w:eastAsia="Calibri" w:hAnsi="Calibri"/>
      <w:sz w:val="22"/>
      <w:szCs w:val="22"/>
    </w:rPr>
  </w:style>
  <w:style w:type="character" w:styleId="Emphasis">
    <w:name w:val="Emphasis"/>
    <w:qFormat/>
    <w:rsid w:val="006E38BC"/>
    <w:rPr>
      <w:i/>
      <w:iCs/>
    </w:rPr>
  </w:style>
  <w:style w:type="paragraph" w:styleId="BalloonText">
    <w:name w:val="Balloon Text"/>
    <w:basedOn w:val="Normal"/>
    <w:link w:val="BalloonTextChar"/>
    <w:uiPriority w:val="99"/>
    <w:semiHidden/>
    <w:unhideWhenUsed/>
    <w:rsid w:val="00BD0681"/>
    <w:rPr>
      <w:rFonts w:ascii="Tahoma" w:hAnsi="Tahoma" w:cs="Tahoma"/>
      <w:sz w:val="16"/>
      <w:szCs w:val="16"/>
    </w:rPr>
  </w:style>
  <w:style w:type="character" w:customStyle="1" w:styleId="BalloonTextChar">
    <w:name w:val="Balloon Text Char"/>
    <w:basedOn w:val="DefaultParagraphFont"/>
    <w:link w:val="BalloonText"/>
    <w:uiPriority w:val="99"/>
    <w:semiHidden/>
    <w:rsid w:val="00BD0681"/>
    <w:rPr>
      <w:rFonts w:ascii="Tahoma" w:eastAsia="Times New Roman" w:hAnsi="Tahoma" w:cs="Tahoma"/>
      <w:sz w:val="16"/>
      <w:szCs w:val="16"/>
    </w:rPr>
  </w:style>
  <w:style w:type="paragraph" w:styleId="Header">
    <w:name w:val="header"/>
    <w:basedOn w:val="Normal"/>
    <w:link w:val="HeaderChar"/>
    <w:uiPriority w:val="99"/>
    <w:unhideWhenUsed/>
    <w:rsid w:val="00DB23A6"/>
    <w:pPr>
      <w:tabs>
        <w:tab w:val="center" w:pos="4680"/>
        <w:tab w:val="right" w:pos="9360"/>
      </w:tabs>
    </w:pPr>
  </w:style>
  <w:style w:type="character" w:customStyle="1" w:styleId="HeaderChar">
    <w:name w:val="Header Char"/>
    <w:basedOn w:val="DefaultParagraphFont"/>
    <w:link w:val="Header"/>
    <w:uiPriority w:val="99"/>
    <w:rsid w:val="00DB23A6"/>
    <w:rPr>
      <w:rFonts w:ascii="Times New Roman" w:eastAsia="Times New Roman" w:hAnsi="Times New Roman" w:cs="Times New Roman"/>
      <w:szCs w:val="24"/>
    </w:rPr>
  </w:style>
  <w:style w:type="paragraph" w:styleId="Footer">
    <w:name w:val="footer"/>
    <w:basedOn w:val="Normal"/>
    <w:link w:val="FooterChar"/>
    <w:uiPriority w:val="99"/>
    <w:unhideWhenUsed/>
    <w:rsid w:val="00DB23A6"/>
    <w:pPr>
      <w:tabs>
        <w:tab w:val="center" w:pos="4680"/>
        <w:tab w:val="right" w:pos="9360"/>
      </w:tabs>
    </w:pPr>
  </w:style>
  <w:style w:type="character" w:customStyle="1" w:styleId="FooterChar">
    <w:name w:val="Footer Char"/>
    <w:basedOn w:val="DefaultParagraphFont"/>
    <w:link w:val="Footer"/>
    <w:uiPriority w:val="99"/>
    <w:rsid w:val="00DB23A6"/>
    <w:rPr>
      <w:rFonts w:ascii="Times New Roman" w:eastAsia="Times New Roman" w:hAnsi="Times New Roman" w:cs="Times New Roman"/>
      <w:szCs w:val="24"/>
    </w:rPr>
  </w:style>
  <w:style w:type="character" w:styleId="Hyperlink">
    <w:name w:val="Hyperlink"/>
    <w:basedOn w:val="DefaultParagraphFont"/>
    <w:uiPriority w:val="99"/>
    <w:unhideWhenUsed/>
    <w:rsid w:val="00C07A7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D706AE-EF4D-4CC5-B387-416959D339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444</Words>
  <Characters>2535</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City of Fort Lauderdale</Company>
  <LinksUpToDate>false</LinksUpToDate>
  <CharactersWithSpaces>2974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Blanco</dc:creator>
  <cp:lastModifiedBy>Debra Conyers</cp:lastModifiedBy>
  <cp:revision>2</cp:revision>
  <cp:lastPrinted>2016-11-23T16:24:00Z</cp:lastPrinted>
  <dcterms:created xsi:type="dcterms:W3CDTF">2019-07-22T18:18:00Z</dcterms:created>
  <dcterms:modified xsi:type="dcterms:W3CDTF">2019-07-22T18:18:00Z</dcterms:modified>
</cp:coreProperties>
</file>