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E03" w:rsidRDefault="00B62E03" w:rsidP="00301DD2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RFP – 466-1</w:t>
      </w:r>
      <w:r w:rsidR="00315CD7">
        <w:rPr>
          <w:rFonts w:ascii="Arial" w:hAnsi="Arial" w:cs="Arial"/>
          <w:b/>
          <w:sz w:val="28"/>
          <w:szCs w:val="28"/>
        </w:rPr>
        <w:t>17</w:t>
      </w:r>
      <w:r w:rsidR="004801B9">
        <w:rPr>
          <w:rFonts w:ascii="Arial" w:hAnsi="Arial" w:cs="Arial"/>
          <w:b/>
          <w:sz w:val="28"/>
          <w:szCs w:val="28"/>
        </w:rPr>
        <w:t>30</w:t>
      </w:r>
    </w:p>
    <w:p w:rsidR="00B62E03" w:rsidRDefault="004801B9" w:rsidP="00301DD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Construction Engineering Inspection Services</w:t>
      </w:r>
    </w:p>
    <w:p w:rsidR="00301DD2" w:rsidRDefault="00301DD2" w:rsidP="00301DD2">
      <w:pPr>
        <w:jc w:val="center"/>
      </w:pPr>
    </w:p>
    <w:p w:rsidR="00301DD2" w:rsidRPr="00301DD2" w:rsidRDefault="004801B9" w:rsidP="00301DD2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SELECTED </w:t>
      </w:r>
      <w:r w:rsidR="00301DD2" w:rsidRPr="00301DD2">
        <w:rPr>
          <w:rFonts w:ascii="Arial" w:hAnsi="Arial" w:cs="Arial"/>
          <w:sz w:val="28"/>
          <w:szCs w:val="28"/>
          <w:u w:val="single"/>
        </w:rPr>
        <w:t xml:space="preserve">FOR </w:t>
      </w:r>
      <w:r w:rsidR="00315CD7">
        <w:rPr>
          <w:rFonts w:ascii="Arial" w:hAnsi="Arial" w:cs="Arial"/>
          <w:sz w:val="28"/>
          <w:szCs w:val="28"/>
          <w:u w:val="single"/>
        </w:rPr>
        <w:t>CONTRACT AWARD</w:t>
      </w:r>
    </w:p>
    <w:p w:rsidR="00301DD2" w:rsidRDefault="00301DD2" w:rsidP="00301DD2"/>
    <w:p w:rsidR="00301DD2" w:rsidRDefault="00301DD2" w:rsidP="00301DD2"/>
    <w:p w:rsidR="004801B9" w:rsidRPr="004801B9" w:rsidRDefault="004801B9" w:rsidP="004801B9">
      <w:pPr>
        <w:rPr>
          <w:rFonts w:ascii="Arial" w:hAnsi="Arial" w:cs="Arial"/>
          <w:sz w:val="28"/>
          <w:szCs w:val="28"/>
        </w:rPr>
      </w:pPr>
      <w:r w:rsidRPr="004801B9">
        <w:rPr>
          <w:rFonts w:ascii="Arial" w:hAnsi="Arial" w:cs="Arial"/>
          <w:sz w:val="28"/>
          <w:szCs w:val="28"/>
        </w:rPr>
        <w:t>Amec Foster Wheeler</w:t>
      </w:r>
    </w:p>
    <w:p w:rsidR="004801B9" w:rsidRPr="004801B9" w:rsidRDefault="004801B9" w:rsidP="004801B9">
      <w:pPr>
        <w:rPr>
          <w:rFonts w:ascii="Arial" w:hAnsi="Arial" w:cs="Arial"/>
          <w:sz w:val="28"/>
          <w:szCs w:val="28"/>
        </w:rPr>
      </w:pPr>
      <w:r w:rsidRPr="004801B9">
        <w:rPr>
          <w:rFonts w:ascii="Arial" w:hAnsi="Arial" w:cs="Arial"/>
          <w:sz w:val="28"/>
          <w:szCs w:val="28"/>
        </w:rPr>
        <w:t>Calvin, Giordano &amp; Associates, Inc.</w:t>
      </w:r>
    </w:p>
    <w:p w:rsidR="004801B9" w:rsidRPr="004801B9" w:rsidRDefault="004801B9" w:rsidP="004801B9">
      <w:pPr>
        <w:rPr>
          <w:rFonts w:ascii="Arial" w:hAnsi="Arial" w:cs="Arial"/>
          <w:sz w:val="28"/>
          <w:szCs w:val="28"/>
        </w:rPr>
      </w:pPr>
      <w:r w:rsidRPr="004801B9">
        <w:rPr>
          <w:rFonts w:ascii="Arial" w:hAnsi="Arial" w:cs="Arial"/>
          <w:sz w:val="28"/>
          <w:szCs w:val="28"/>
        </w:rPr>
        <w:t>Craven Thompson &amp; Associates, Inc.</w:t>
      </w:r>
    </w:p>
    <w:p w:rsidR="004801B9" w:rsidRPr="004801B9" w:rsidRDefault="004801B9" w:rsidP="004801B9">
      <w:pPr>
        <w:rPr>
          <w:rFonts w:ascii="Arial" w:hAnsi="Arial" w:cs="Arial"/>
          <w:sz w:val="28"/>
          <w:szCs w:val="28"/>
        </w:rPr>
      </w:pPr>
      <w:r w:rsidRPr="004801B9">
        <w:rPr>
          <w:rFonts w:ascii="Arial" w:hAnsi="Arial" w:cs="Arial"/>
          <w:sz w:val="28"/>
          <w:szCs w:val="28"/>
        </w:rPr>
        <w:t>Michael Baker International</w:t>
      </w:r>
    </w:p>
    <w:p w:rsidR="00B62E03" w:rsidRPr="00B62E03" w:rsidRDefault="004801B9" w:rsidP="004801B9">
      <w:pPr>
        <w:rPr>
          <w:rFonts w:ascii="Arial" w:hAnsi="Arial" w:cs="Arial"/>
          <w:sz w:val="28"/>
          <w:szCs w:val="28"/>
        </w:rPr>
      </w:pPr>
      <w:r w:rsidRPr="004801B9">
        <w:rPr>
          <w:rFonts w:ascii="Arial" w:hAnsi="Arial" w:cs="Arial"/>
          <w:sz w:val="28"/>
          <w:szCs w:val="28"/>
        </w:rPr>
        <w:t>R.J. Behar &amp; Company, Inc.</w:t>
      </w:r>
    </w:p>
    <w:sectPr w:rsidR="00B62E03" w:rsidRPr="00B62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D2"/>
    <w:rsid w:val="00301DD2"/>
    <w:rsid w:val="00315CD7"/>
    <w:rsid w:val="00361F11"/>
    <w:rsid w:val="003E40DF"/>
    <w:rsid w:val="004801B9"/>
    <w:rsid w:val="00B62E03"/>
    <w:rsid w:val="00D0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Fort Lauderdale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Hemphill</dc:creator>
  <cp:lastModifiedBy>Lura Rogers</cp:lastModifiedBy>
  <cp:revision>2</cp:revision>
  <dcterms:created xsi:type="dcterms:W3CDTF">2016-08-16T17:20:00Z</dcterms:created>
  <dcterms:modified xsi:type="dcterms:W3CDTF">2016-08-16T17:20:00Z</dcterms:modified>
</cp:coreProperties>
</file>